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CA79" w14:textId="77777777" w:rsidR="00EF197B" w:rsidRPr="00A84243" w:rsidRDefault="003628A8" w:rsidP="00EF197B">
      <w:pPr>
        <w:rPr>
          <w:rFonts w:ascii="Calibri" w:hAnsi="Calibri" w:cs="Calibri"/>
          <w:b/>
          <w:sz w:val="22"/>
          <w:szCs w:val="22"/>
        </w:rPr>
      </w:pPr>
      <w:r>
        <w:rPr>
          <w:noProof/>
        </w:rPr>
        <w:drawing>
          <wp:anchor distT="0" distB="0" distL="0" distR="0" simplePos="0" relativeHeight="251659264" behindDoc="1" locked="0" layoutInCell="1" allowOverlap="1" wp14:anchorId="6E4ECB6C" wp14:editId="5FDEDC87">
            <wp:simplePos x="0" y="0"/>
            <wp:positionH relativeFrom="margin">
              <wp:align>right</wp:align>
            </wp:positionH>
            <wp:positionV relativeFrom="margin">
              <wp:posOffset>-85724</wp:posOffset>
            </wp:positionV>
            <wp:extent cx="5734050" cy="1017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4050" cy="1017008"/>
                    </a:xfrm>
                    <a:prstGeom prst="rect">
                      <a:avLst/>
                    </a:prstGeom>
                  </pic:spPr>
                </pic:pic>
              </a:graphicData>
            </a:graphic>
            <wp14:sizeRelH relativeFrom="margin">
              <wp14:pctWidth>0</wp14:pctWidth>
            </wp14:sizeRelH>
            <wp14:sizeRelV relativeFrom="margin">
              <wp14:pctHeight>0</wp14:pctHeight>
            </wp14:sizeRelV>
          </wp:anchor>
        </w:drawing>
      </w:r>
    </w:p>
    <w:p w14:paraId="45996AE9" w14:textId="77777777" w:rsidR="00EF197B" w:rsidRPr="00720BF9" w:rsidRDefault="00EF197B" w:rsidP="00EF197B">
      <w:pPr>
        <w:jc w:val="center"/>
        <w:rPr>
          <w:rFonts w:ascii="Calibri" w:hAnsi="Calibri" w:cs="Calibri"/>
          <w:b/>
          <w:sz w:val="24"/>
          <w:szCs w:val="24"/>
        </w:rPr>
      </w:pPr>
    </w:p>
    <w:p w14:paraId="29A7364D" w14:textId="77777777" w:rsidR="00EF197B" w:rsidRDefault="00F478DB" w:rsidP="00EF197B">
      <w:pPr>
        <w:rPr>
          <w:rFonts w:ascii="Calibri" w:hAnsi="Calibri" w:cs="Calibri"/>
          <w:b/>
          <w:sz w:val="24"/>
          <w:szCs w:val="24"/>
        </w:rPr>
      </w:pPr>
      <w:r>
        <w:rPr>
          <w:rFonts w:ascii="Calibri" w:hAnsi="Calibri" w:cs="Calibri"/>
          <w:b/>
          <w:noProof/>
          <w:sz w:val="24"/>
          <w:szCs w:val="24"/>
        </w:rPr>
        <w:t xml:space="preserve">                                </w:t>
      </w:r>
    </w:p>
    <w:p w14:paraId="0EDAF0A8" w14:textId="77777777" w:rsidR="00EF197B" w:rsidRDefault="00EF197B" w:rsidP="00EF197B">
      <w:pPr>
        <w:rPr>
          <w:rFonts w:ascii="Calibri" w:hAnsi="Calibri" w:cs="Calibri"/>
          <w:b/>
          <w:sz w:val="24"/>
          <w:szCs w:val="24"/>
        </w:rPr>
      </w:pPr>
    </w:p>
    <w:p w14:paraId="004F17DB" w14:textId="77777777" w:rsidR="00EF197B" w:rsidRDefault="00EF197B" w:rsidP="00EF197B">
      <w:pPr>
        <w:rPr>
          <w:rFonts w:ascii="Calibri" w:hAnsi="Calibri" w:cs="Calibri"/>
          <w:b/>
          <w:sz w:val="24"/>
          <w:szCs w:val="24"/>
        </w:rPr>
      </w:pPr>
    </w:p>
    <w:p w14:paraId="7552D039" w14:textId="77777777" w:rsidR="00EF197B" w:rsidRPr="00D774AD" w:rsidRDefault="00EF197B" w:rsidP="00EF197B">
      <w:pPr>
        <w:rPr>
          <w:rFonts w:ascii="Century Gothic" w:hAnsi="Century Gothic" w:cs="Calibri"/>
          <w:b/>
          <w:sz w:val="24"/>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EF197B" w:rsidRPr="00825F88" w14:paraId="3D825008" w14:textId="77777777" w:rsidTr="00DE390F">
        <w:trPr>
          <w:jc w:val="center"/>
        </w:trPr>
        <w:tc>
          <w:tcPr>
            <w:tcW w:w="3023" w:type="dxa"/>
          </w:tcPr>
          <w:p w14:paraId="050B063C"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POSITION:</w:t>
            </w:r>
          </w:p>
        </w:tc>
        <w:tc>
          <w:tcPr>
            <w:tcW w:w="6060" w:type="dxa"/>
          </w:tcPr>
          <w:p w14:paraId="12FAE079" w14:textId="77777777"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Finance &amp; HR Officer</w:t>
            </w:r>
            <w:r w:rsidR="00EF197B" w:rsidRPr="00825F88">
              <w:rPr>
                <w:rFonts w:ascii="Century Gothic" w:hAnsi="Century Gothic" w:cs="Calibri"/>
                <w:bCs/>
                <w:sz w:val="24"/>
                <w:szCs w:val="24"/>
              </w:rPr>
              <w:t xml:space="preserve"> </w:t>
            </w:r>
            <w:r w:rsidR="00F07497">
              <w:rPr>
                <w:rFonts w:ascii="Century Gothic" w:hAnsi="Century Gothic" w:cs="Calibri"/>
                <w:bCs/>
                <w:sz w:val="24"/>
                <w:szCs w:val="24"/>
              </w:rPr>
              <w:t>(Acre Hall Primary School</w:t>
            </w:r>
            <w:r w:rsidR="00EB704B">
              <w:rPr>
                <w:rFonts w:ascii="Century Gothic" w:hAnsi="Century Gothic" w:cs="Calibri"/>
                <w:bCs/>
                <w:sz w:val="24"/>
                <w:szCs w:val="24"/>
              </w:rPr>
              <w:t>)</w:t>
            </w:r>
          </w:p>
        </w:tc>
      </w:tr>
      <w:tr w:rsidR="00EF197B" w:rsidRPr="00825F88" w14:paraId="14C736C1" w14:textId="77777777" w:rsidTr="00DE390F">
        <w:trPr>
          <w:jc w:val="center"/>
        </w:trPr>
        <w:tc>
          <w:tcPr>
            <w:tcW w:w="3023" w:type="dxa"/>
          </w:tcPr>
          <w:p w14:paraId="4B452716"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REPORTS TO:</w:t>
            </w:r>
          </w:p>
        </w:tc>
        <w:tc>
          <w:tcPr>
            <w:tcW w:w="6060" w:type="dxa"/>
          </w:tcPr>
          <w:p w14:paraId="36F94B36" w14:textId="77777777" w:rsidR="00EF197B" w:rsidRPr="00825F88" w:rsidRDefault="00141D7B" w:rsidP="00DE390F">
            <w:pPr>
              <w:jc w:val="center"/>
              <w:rPr>
                <w:rFonts w:ascii="Century Gothic" w:hAnsi="Century Gothic" w:cs="Calibri"/>
                <w:bCs/>
                <w:sz w:val="24"/>
                <w:szCs w:val="24"/>
              </w:rPr>
            </w:pPr>
            <w:r>
              <w:rPr>
                <w:rFonts w:ascii="Century Gothic" w:hAnsi="Century Gothic" w:cs="Calibri"/>
                <w:bCs/>
                <w:sz w:val="24"/>
                <w:szCs w:val="24"/>
              </w:rPr>
              <w:t>Head Of Finance (Dunham Trust)</w:t>
            </w:r>
          </w:p>
        </w:tc>
      </w:tr>
      <w:tr w:rsidR="00EF197B" w:rsidRPr="00825F88" w14:paraId="5D65E6EB" w14:textId="77777777" w:rsidTr="00DE390F">
        <w:trPr>
          <w:jc w:val="center"/>
        </w:trPr>
        <w:tc>
          <w:tcPr>
            <w:tcW w:w="3023" w:type="dxa"/>
          </w:tcPr>
          <w:p w14:paraId="398C3F50"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GRADE:</w:t>
            </w:r>
          </w:p>
        </w:tc>
        <w:tc>
          <w:tcPr>
            <w:tcW w:w="6060" w:type="dxa"/>
          </w:tcPr>
          <w:p w14:paraId="5465B88D" w14:textId="77777777"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5 (scp 26 – 28)</w:t>
            </w:r>
            <w:r w:rsidR="00F73CBF">
              <w:rPr>
                <w:rFonts w:ascii="Century Gothic" w:hAnsi="Century Gothic" w:cs="Calibri"/>
                <w:bCs/>
                <w:sz w:val="24"/>
                <w:szCs w:val="24"/>
              </w:rPr>
              <w:t xml:space="preserve">, </w:t>
            </w:r>
            <w:r w:rsidR="00285BB1">
              <w:rPr>
                <w:rFonts w:ascii="Century Gothic" w:hAnsi="Century Gothic" w:cs="Calibri"/>
                <w:bCs/>
                <w:sz w:val="24"/>
                <w:szCs w:val="24"/>
              </w:rPr>
              <w:t>20</w:t>
            </w:r>
            <w:r w:rsidR="00B1072A">
              <w:rPr>
                <w:rFonts w:ascii="Century Gothic" w:hAnsi="Century Gothic" w:cs="Calibri"/>
                <w:bCs/>
                <w:sz w:val="24"/>
                <w:szCs w:val="24"/>
              </w:rPr>
              <w:t xml:space="preserve"> hours per week, </w:t>
            </w:r>
            <w:r w:rsidR="00F73CBF">
              <w:rPr>
                <w:rFonts w:ascii="Century Gothic" w:hAnsi="Century Gothic" w:cs="Calibri"/>
                <w:bCs/>
                <w:sz w:val="24"/>
                <w:szCs w:val="24"/>
              </w:rPr>
              <w:t>Term time plus 2 weeks</w:t>
            </w:r>
          </w:p>
        </w:tc>
      </w:tr>
    </w:tbl>
    <w:p w14:paraId="29589C37" w14:textId="77777777" w:rsidR="00EF197B" w:rsidRPr="00825F88" w:rsidRDefault="00EF197B" w:rsidP="00EF197B">
      <w:pPr>
        <w:rPr>
          <w:rFonts w:ascii="Century Gothic" w:hAnsi="Century Gothic" w:cs="Calibri"/>
          <w:b/>
          <w:sz w:val="24"/>
          <w:szCs w:val="24"/>
        </w:rPr>
      </w:pPr>
      <w:r w:rsidRPr="00825F88">
        <w:rPr>
          <w:rFonts w:ascii="Century Gothic" w:hAnsi="Century Gothic" w:cs="Calibri"/>
          <w:b/>
          <w:sz w:val="24"/>
          <w:szCs w:val="24"/>
        </w:rPr>
        <w:t xml:space="preserve">                 </w:t>
      </w:r>
    </w:p>
    <w:p w14:paraId="476DB176" w14:textId="77777777"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Key Role/Functions:</w:t>
      </w:r>
    </w:p>
    <w:p w14:paraId="563DE0A5" w14:textId="77777777" w:rsidR="00255D2C" w:rsidRPr="00825F88" w:rsidRDefault="003F7668" w:rsidP="00EF197B">
      <w:pPr>
        <w:pStyle w:val="PL"/>
        <w:rPr>
          <w:rFonts w:ascii="Century Gothic" w:hAnsi="Century Gothic" w:cs="Calibri"/>
          <w:szCs w:val="24"/>
        </w:rPr>
      </w:pPr>
      <w:r>
        <w:rPr>
          <w:rFonts w:ascii="Century Gothic" w:hAnsi="Century Gothic" w:cs="Calibri"/>
          <w:szCs w:val="24"/>
        </w:rPr>
        <w:t>To ensure public and non-</w:t>
      </w:r>
      <w:r w:rsidR="00255D2C" w:rsidRPr="00825F88">
        <w:rPr>
          <w:rFonts w:ascii="Century Gothic" w:hAnsi="Century Gothic" w:cs="Calibri"/>
          <w:szCs w:val="24"/>
        </w:rPr>
        <w:t>public funds are spent in accordance with the Finance Policy and EFA guidance</w:t>
      </w:r>
      <w:r w:rsidR="0009376D">
        <w:rPr>
          <w:rFonts w:ascii="Century Gothic" w:hAnsi="Century Gothic" w:cs="Calibri"/>
          <w:szCs w:val="24"/>
        </w:rPr>
        <w:t xml:space="preserve"> (Academies Financial Handbook)</w:t>
      </w:r>
      <w:r w:rsidR="00255D2C" w:rsidRPr="00825F88">
        <w:rPr>
          <w:rFonts w:ascii="Century Gothic" w:hAnsi="Century Gothic" w:cs="Calibri"/>
          <w:szCs w:val="24"/>
        </w:rPr>
        <w:t>, and that purchase</w:t>
      </w:r>
      <w:r w:rsidR="0009376D">
        <w:rPr>
          <w:rFonts w:ascii="Century Gothic" w:hAnsi="Century Gothic" w:cs="Calibri"/>
          <w:szCs w:val="24"/>
        </w:rPr>
        <w:t xml:space="preserve"> and sales</w:t>
      </w:r>
      <w:r w:rsidR="00255D2C" w:rsidRPr="00825F88">
        <w:rPr>
          <w:rFonts w:ascii="Century Gothic" w:hAnsi="Century Gothic" w:cs="Calibri"/>
          <w:szCs w:val="24"/>
        </w:rPr>
        <w:t xml:space="preserve"> ledger transactions are processed </w:t>
      </w:r>
      <w:r w:rsidR="00B24614" w:rsidRPr="00825F88">
        <w:rPr>
          <w:rFonts w:ascii="Century Gothic" w:hAnsi="Century Gothic" w:cs="Calibri"/>
          <w:szCs w:val="24"/>
        </w:rPr>
        <w:t>efficiently and accurately, with full reconciliation and audit trail.</w:t>
      </w:r>
    </w:p>
    <w:p w14:paraId="1EDFFF8C" w14:textId="77777777" w:rsidR="003B708A" w:rsidRDefault="003B708A" w:rsidP="00EF197B">
      <w:pPr>
        <w:pStyle w:val="PL"/>
        <w:rPr>
          <w:rFonts w:ascii="Century Gothic" w:hAnsi="Century Gothic" w:cs="Calibri"/>
          <w:szCs w:val="24"/>
        </w:rPr>
      </w:pPr>
    </w:p>
    <w:p w14:paraId="125B5D07" w14:textId="77777777" w:rsidR="00825F88" w:rsidRDefault="00825F88" w:rsidP="00EF197B">
      <w:pPr>
        <w:pStyle w:val="PL"/>
        <w:rPr>
          <w:rFonts w:ascii="Century Gothic" w:hAnsi="Century Gothic" w:cs="Calibri"/>
          <w:szCs w:val="24"/>
        </w:rPr>
      </w:pPr>
      <w:r>
        <w:rPr>
          <w:rFonts w:ascii="Century Gothic" w:hAnsi="Century Gothic" w:cs="Calibri"/>
          <w:szCs w:val="24"/>
        </w:rPr>
        <w:t>To ensure the main financial recording system – SAGE Education</w:t>
      </w:r>
      <w:r w:rsidR="0004614A">
        <w:rPr>
          <w:rFonts w:ascii="Century Gothic" w:hAnsi="Century Gothic" w:cs="Calibri"/>
          <w:szCs w:val="24"/>
        </w:rPr>
        <w:t xml:space="preserve"> -</w:t>
      </w:r>
      <w:r>
        <w:rPr>
          <w:rFonts w:ascii="Century Gothic" w:hAnsi="Century Gothic" w:cs="Calibri"/>
          <w:szCs w:val="24"/>
        </w:rPr>
        <w:t xml:space="preserve"> is accurate and up-to-date at all times.</w:t>
      </w:r>
    </w:p>
    <w:p w14:paraId="560C8DBD" w14:textId="77777777" w:rsidR="00825F88" w:rsidRPr="00825F88" w:rsidRDefault="00825F88" w:rsidP="00EF197B">
      <w:pPr>
        <w:pStyle w:val="PL"/>
        <w:rPr>
          <w:rFonts w:ascii="Century Gothic" w:hAnsi="Century Gothic" w:cs="Calibri"/>
          <w:szCs w:val="24"/>
        </w:rPr>
      </w:pPr>
    </w:p>
    <w:p w14:paraId="3AA66E57" w14:textId="77777777" w:rsidR="003B708A" w:rsidRPr="00825F88" w:rsidRDefault="003B708A" w:rsidP="00EF197B">
      <w:pPr>
        <w:pStyle w:val="PL"/>
        <w:rPr>
          <w:rFonts w:ascii="Century Gothic" w:hAnsi="Century Gothic" w:cs="Calibri"/>
          <w:szCs w:val="24"/>
        </w:rPr>
      </w:pPr>
      <w:r w:rsidRPr="00825F88">
        <w:rPr>
          <w:rFonts w:ascii="Century Gothic" w:hAnsi="Century Gothic" w:cs="Calibri"/>
          <w:szCs w:val="24"/>
        </w:rPr>
        <w:t xml:space="preserve">To assist the </w:t>
      </w:r>
      <w:r w:rsidR="0009376D">
        <w:rPr>
          <w:rFonts w:ascii="Century Gothic" w:hAnsi="Century Gothic" w:cs="Calibri"/>
          <w:szCs w:val="24"/>
        </w:rPr>
        <w:t>Office Manager</w:t>
      </w:r>
      <w:r w:rsidRPr="00825F88">
        <w:rPr>
          <w:rFonts w:ascii="Century Gothic" w:hAnsi="Century Gothic" w:cs="Calibri"/>
          <w:szCs w:val="24"/>
        </w:rPr>
        <w:t xml:space="preserve"> in the administration of the HR and Payroll functions, ensuring </w:t>
      </w:r>
      <w:r w:rsidR="00B24614" w:rsidRPr="00825F88">
        <w:rPr>
          <w:rFonts w:ascii="Century Gothic" w:hAnsi="Century Gothic" w:cs="Calibri"/>
          <w:szCs w:val="24"/>
        </w:rPr>
        <w:t xml:space="preserve">accurate and full record-keeping </w:t>
      </w:r>
      <w:r w:rsidR="0004614A">
        <w:rPr>
          <w:rFonts w:ascii="Century Gothic" w:hAnsi="Century Gothic" w:cs="Calibri"/>
          <w:szCs w:val="24"/>
        </w:rPr>
        <w:t xml:space="preserve">on SIMS personnel and in manual files, </w:t>
      </w:r>
      <w:r w:rsidR="00B24614" w:rsidRPr="00825F88">
        <w:rPr>
          <w:rFonts w:ascii="Century Gothic" w:hAnsi="Century Gothic" w:cs="Calibri"/>
          <w:szCs w:val="24"/>
        </w:rPr>
        <w:t xml:space="preserve">and </w:t>
      </w:r>
      <w:r w:rsidRPr="00825F88">
        <w:rPr>
          <w:rFonts w:ascii="Century Gothic" w:hAnsi="Century Gothic" w:cs="Calibri"/>
          <w:szCs w:val="24"/>
        </w:rPr>
        <w:t>compliance with legal and Safer Recruitment guidelines.</w:t>
      </w:r>
    </w:p>
    <w:p w14:paraId="1DE3E1EA" w14:textId="77777777" w:rsidR="00335636" w:rsidRPr="00825F88" w:rsidRDefault="00335636" w:rsidP="00335636">
      <w:pPr>
        <w:rPr>
          <w:rFonts w:ascii="Century Gothic" w:hAnsi="Century Gothic"/>
          <w:sz w:val="24"/>
          <w:szCs w:val="24"/>
        </w:rPr>
      </w:pPr>
    </w:p>
    <w:p w14:paraId="4A5E8D79" w14:textId="77777777" w:rsidR="00EF197B" w:rsidRPr="00825F88" w:rsidRDefault="00EF197B" w:rsidP="000602D7">
      <w:pPr>
        <w:rPr>
          <w:rFonts w:ascii="Century Gothic" w:hAnsi="Century Gothic"/>
          <w:sz w:val="24"/>
          <w:szCs w:val="24"/>
        </w:rPr>
      </w:pPr>
    </w:p>
    <w:p w14:paraId="28662F07" w14:textId="77777777" w:rsidR="000602D7" w:rsidRPr="00825F88" w:rsidRDefault="00EF197B" w:rsidP="000602D7">
      <w:pPr>
        <w:rPr>
          <w:rFonts w:ascii="Century Gothic" w:hAnsi="Century Gothic"/>
          <w:b/>
          <w:sz w:val="24"/>
          <w:szCs w:val="24"/>
          <w:u w:val="single"/>
        </w:rPr>
      </w:pPr>
      <w:r w:rsidRPr="00825F88">
        <w:rPr>
          <w:rFonts w:ascii="Century Gothic" w:hAnsi="Century Gothic"/>
          <w:b/>
          <w:sz w:val="24"/>
          <w:szCs w:val="24"/>
          <w:u w:val="single"/>
        </w:rPr>
        <w:t>Specific Duties and Responsibilities</w:t>
      </w:r>
    </w:p>
    <w:p w14:paraId="7326F1BD" w14:textId="77777777" w:rsidR="00067E7E" w:rsidRPr="00825F88" w:rsidRDefault="00067E7E" w:rsidP="000602D7">
      <w:pPr>
        <w:rPr>
          <w:rFonts w:ascii="Century Gothic" w:hAnsi="Century Gothic"/>
          <w:b/>
          <w:sz w:val="24"/>
          <w:szCs w:val="24"/>
          <w:u w:val="single"/>
        </w:rPr>
      </w:pPr>
    </w:p>
    <w:p w14:paraId="3814C377" w14:textId="77777777" w:rsidR="00067E7E" w:rsidRPr="00825F88" w:rsidRDefault="00067E7E" w:rsidP="000602D7">
      <w:pPr>
        <w:rPr>
          <w:rFonts w:ascii="Century Gothic" w:hAnsi="Century Gothic"/>
          <w:b/>
          <w:sz w:val="24"/>
          <w:szCs w:val="24"/>
          <w:u w:val="single"/>
        </w:rPr>
      </w:pPr>
      <w:r w:rsidRPr="00825F88">
        <w:rPr>
          <w:rFonts w:ascii="Century Gothic" w:hAnsi="Century Gothic"/>
          <w:b/>
          <w:sz w:val="24"/>
          <w:szCs w:val="24"/>
          <w:u w:val="single"/>
        </w:rPr>
        <w:t>Finance Support:</w:t>
      </w:r>
    </w:p>
    <w:p w14:paraId="0F9B83FA" w14:textId="77777777" w:rsidR="00255D2C" w:rsidRPr="00825F88" w:rsidRDefault="00255D2C" w:rsidP="000602D7">
      <w:pPr>
        <w:rPr>
          <w:rFonts w:ascii="Century Gothic" w:hAnsi="Century Gothic"/>
          <w:b/>
          <w:sz w:val="24"/>
          <w:szCs w:val="24"/>
          <w:u w:val="single"/>
        </w:rPr>
      </w:pPr>
    </w:p>
    <w:p w14:paraId="5C22B5D5" w14:textId="77777777" w:rsidR="00255D2C" w:rsidRPr="00825F88" w:rsidRDefault="00255D2C"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Purchase Ledger</w:t>
      </w:r>
      <w:r w:rsidR="00067E7E" w:rsidRPr="00825F88">
        <w:rPr>
          <w:rFonts w:ascii="Century Gothic" w:hAnsi="Century Gothic"/>
          <w:sz w:val="24"/>
          <w:szCs w:val="24"/>
          <w:u w:val="single"/>
        </w:rPr>
        <w:t xml:space="preserve"> - </w:t>
      </w:r>
      <w:r w:rsidR="00067E7E" w:rsidRPr="00825F88">
        <w:rPr>
          <w:rFonts w:ascii="Century Gothic" w:hAnsi="Century Gothic"/>
          <w:sz w:val="24"/>
          <w:szCs w:val="24"/>
        </w:rPr>
        <w:t xml:space="preserve">Taking full responsibility for purchase ledger/ procurement process from processing of orders to payment of suppliers </w:t>
      </w:r>
      <w:r w:rsidR="00ED542A" w:rsidRPr="00825F88">
        <w:rPr>
          <w:rFonts w:ascii="Century Gothic" w:hAnsi="Century Gothic"/>
          <w:sz w:val="24"/>
          <w:szCs w:val="24"/>
        </w:rPr>
        <w:t>using the SAGE Education software</w:t>
      </w:r>
      <w:r w:rsidR="00067E7E" w:rsidRPr="00825F88">
        <w:rPr>
          <w:rFonts w:ascii="Century Gothic" w:hAnsi="Century Gothic"/>
          <w:sz w:val="24"/>
          <w:szCs w:val="24"/>
        </w:rPr>
        <w:t xml:space="preserve">– maintaining </w:t>
      </w:r>
      <w:r w:rsidR="00ED542A" w:rsidRPr="00825F88">
        <w:rPr>
          <w:rFonts w:ascii="Century Gothic" w:hAnsi="Century Gothic"/>
          <w:sz w:val="24"/>
          <w:szCs w:val="24"/>
        </w:rPr>
        <w:t xml:space="preserve">the </w:t>
      </w:r>
      <w:r w:rsidR="00067E7E" w:rsidRPr="00825F88">
        <w:rPr>
          <w:rFonts w:ascii="Century Gothic" w:hAnsi="Century Gothic"/>
          <w:sz w:val="24"/>
          <w:szCs w:val="24"/>
        </w:rPr>
        <w:t>internal control framework in accor</w:t>
      </w:r>
      <w:r w:rsidR="009A37DC">
        <w:rPr>
          <w:rFonts w:ascii="Century Gothic" w:hAnsi="Century Gothic"/>
          <w:sz w:val="24"/>
          <w:szCs w:val="24"/>
        </w:rPr>
        <w:t>dance with Trust Finance Policy and monitoring cash flow where required;</w:t>
      </w:r>
    </w:p>
    <w:p w14:paraId="3AA68612" w14:textId="77777777" w:rsidR="00ED542A" w:rsidRPr="00825F88" w:rsidRDefault="00ED542A"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 xml:space="preserve">Charge Card </w:t>
      </w:r>
      <w:r w:rsidRPr="00825F88">
        <w:rPr>
          <w:rFonts w:ascii="Century Gothic" w:hAnsi="Century Gothic"/>
          <w:sz w:val="24"/>
          <w:szCs w:val="24"/>
        </w:rPr>
        <w:t>– ensure that expenditure on the charge card is fully supported, correctly posted to the nominal in a timely man</w:t>
      </w:r>
      <w:r w:rsidR="0009376D">
        <w:rPr>
          <w:rFonts w:ascii="Century Gothic" w:hAnsi="Century Gothic"/>
          <w:sz w:val="24"/>
          <w:szCs w:val="24"/>
        </w:rPr>
        <w:t>n</w:t>
      </w:r>
      <w:r w:rsidRPr="00825F88">
        <w:rPr>
          <w:rFonts w:ascii="Century Gothic" w:hAnsi="Century Gothic"/>
          <w:sz w:val="24"/>
          <w:szCs w:val="24"/>
        </w:rPr>
        <w:t xml:space="preserve">er and fully reconciled to the </w:t>
      </w:r>
      <w:r w:rsidR="003F7668">
        <w:rPr>
          <w:rFonts w:ascii="Century Gothic" w:hAnsi="Century Gothic"/>
          <w:sz w:val="24"/>
          <w:szCs w:val="24"/>
        </w:rPr>
        <w:t xml:space="preserve">monthly </w:t>
      </w:r>
      <w:r w:rsidRPr="00825F88">
        <w:rPr>
          <w:rFonts w:ascii="Century Gothic" w:hAnsi="Century Gothic"/>
          <w:sz w:val="24"/>
          <w:szCs w:val="24"/>
        </w:rPr>
        <w:t>statement;</w:t>
      </w:r>
    </w:p>
    <w:p w14:paraId="21722447" w14:textId="77777777"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VAT</w:t>
      </w:r>
      <w:r w:rsidRPr="00825F88">
        <w:rPr>
          <w:rFonts w:ascii="Century Gothic" w:hAnsi="Century Gothic"/>
          <w:sz w:val="24"/>
          <w:szCs w:val="24"/>
        </w:rPr>
        <w:t xml:space="preserve"> – ensuring VAT is recorded accurately on all transactions and that VAT receipts are maintained and files in accordance with HMRC requirements</w:t>
      </w:r>
      <w:r w:rsidR="003F7668">
        <w:rPr>
          <w:rFonts w:ascii="Century Gothic" w:hAnsi="Century Gothic"/>
          <w:sz w:val="24"/>
          <w:szCs w:val="24"/>
        </w:rPr>
        <w:t xml:space="preserve"> and reconciled to monthly system VAT return;</w:t>
      </w:r>
    </w:p>
    <w:p w14:paraId="32E67310" w14:textId="77777777"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Procurement</w:t>
      </w:r>
      <w:r w:rsidRPr="00825F88">
        <w:rPr>
          <w:rFonts w:ascii="Century Gothic" w:hAnsi="Century Gothic"/>
          <w:sz w:val="24"/>
          <w:szCs w:val="24"/>
        </w:rPr>
        <w:t xml:space="preserve"> – ensure internal controls framework and scheme of delegation is followed for day to day procurement and </w:t>
      </w:r>
      <w:r w:rsidR="003F7668">
        <w:rPr>
          <w:rFonts w:ascii="Century Gothic" w:hAnsi="Century Gothic"/>
          <w:sz w:val="24"/>
          <w:szCs w:val="24"/>
        </w:rPr>
        <w:t xml:space="preserve">take responsibility </w:t>
      </w:r>
      <w:r w:rsidRPr="00825F88">
        <w:rPr>
          <w:rFonts w:ascii="Century Gothic" w:hAnsi="Century Gothic"/>
          <w:sz w:val="24"/>
          <w:szCs w:val="24"/>
        </w:rPr>
        <w:t>with any significant procurement/ tendering</w:t>
      </w:r>
      <w:r w:rsidR="003F7668">
        <w:rPr>
          <w:rFonts w:ascii="Century Gothic" w:hAnsi="Century Gothic"/>
          <w:sz w:val="24"/>
          <w:szCs w:val="24"/>
        </w:rPr>
        <w:t xml:space="preserve"> (ensuring Head of Finance is kept fully informed</w:t>
      </w:r>
      <w:r w:rsidRPr="00825F88">
        <w:rPr>
          <w:rFonts w:ascii="Century Gothic" w:hAnsi="Century Gothic"/>
          <w:sz w:val="24"/>
          <w:szCs w:val="24"/>
        </w:rPr>
        <w:t>;</w:t>
      </w:r>
    </w:p>
    <w:p w14:paraId="4DD8FA4A" w14:textId="77777777" w:rsidR="00255D2C" w:rsidRPr="00825F88" w:rsidRDefault="00255D2C"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lastRenderedPageBreak/>
        <w:t>Bank reconciliation</w:t>
      </w:r>
      <w:r w:rsidR="003F7668">
        <w:rPr>
          <w:rFonts w:ascii="Century Gothic" w:hAnsi="Century Gothic"/>
          <w:sz w:val="24"/>
          <w:szCs w:val="24"/>
          <w:u w:val="single"/>
        </w:rPr>
        <w:t>s</w:t>
      </w:r>
      <w:r w:rsidR="00067E7E" w:rsidRPr="00825F88">
        <w:rPr>
          <w:rFonts w:ascii="Century Gothic" w:hAnsi="Century Gothic"/>
          <w:sz w:val="24"/>
          <w:szCs w:val="24"/>
        </w:rPr>
        <w:t xml:space="preserve"> – ensuring bank to nominal cash book position is reconciled on a weekly basis for review by </w:t>
      </w:r>
      <w:r w:rsidR="003F7668">
        <w:rPr>
          <w:rFonts w:ascii="Century Gothic" w:hAnsi="Century Gothic"/>
          <w:sz w:val="24"/>
          <w:szCs w:val="24"/>
        </w:rPr>
        <w:t>Central Finance Team</w:t>
      </w:r>
      <w:r w:rsidR="00067E7E" w:rsidRPr="00825F88">
        <w:rPr>
          <w:rFonts w:ascii="Century Gothic" w:hAnsi="Century Gothic"/>
          <w:sz w:val="24"/>
          <w:szCs w:val="24"/>
        </w:rPr>
        <w:t>/ Head Of School;</w:t>
      </w:r>
    </w:p>
    <w:p w14:paraId="1806BBAE" w14:textId="77777777" w:rsidR="00067E7E"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Petty cash claims</w:t>
      </w:r>
      <w:r w:rsidRPr="00825F88">
        <w:rPr>
          <w:rFonts w:ascii="Century Gothic" w:hAnsi="Century Gothic"/>
          <w:sz w:val="24"/>
          <w:szCs w:val="24"/>
        </w:rPr>
        <w:t xml:space="preserve"> – ensure all staff claims are in accordance with Finance Policy, recorded accurately and paid promptly;</w:t>
      </w:r>
    </w:p>
    <w:p w14:paraId="555AD109" w14:textId="77777777"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w:t>
      </w:r>
      <w:r>
        <w:rPr>
          <w:rFonts w:ascii="Century Gothic" w:hAnsi="Century Gothic"/>
          <w:sz w:val="24"/>
          <w:szCs w:val="24"/>
        </w:rPr>
        <w:t>– ensure all other income is invoices on a monthly basis with full audit trail.  Manage credit control and trade debtors reconciliations on a monthly basis</w:t>
      </w:r>
    </w:p>
    <w:p w14:paraId="18122368" w14:textId="77777777" w:rsidR="00FB778D" w:rsidRPr="00825F88"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(off balance sheet debts) </w:t>
      </w:r>
      <w:r>
        <w:rPr>
          <w:rFonts w:ascii="Century Gothic" w:hAnsi="Century Gothic"/>
          <w:sz w:val="24"/>
          <w:szCs w:val="24"/>
        </w:rPr>
        <w:t>– liaise with office staff to ensure ParentPay balances and receipts are reflected in monthly accounts and are being managed appropriately.  Ensure full cashless system is implemented across the school;</w:t>
      </w:r>
    </w:p>
    <w:p w14:paraId="0AE51E28" w14:textId="77777777" w:rsidR="00ED542A" w:rsidRDefault="00ED542A"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 xml:space="preserve">Fixed Assets </w:t>
      </w:r>
      <w:r w:rsidRPr="00825F88">
        <w:rPr>
          <w:rFonts w:ascii="Century Gothic" w:hAnsi="Century Gothic"/>
          <w:sz w:val="24"/>
          <w:szCs w:val="24"/>
        </w:rPr>
        <w:t xml:space="preserve">– ensure the </w:t>
      </w:r>
      <w:r w:rsidR="003F7668">
        <w:rPr>
          <w:rFonts w:ascii="Century Gothic" w:hAnsi="Century Gothic"/>
          <w:sz w:val="24"/>
          <w:szCs w:val="24"/>
        </w:rPr>
        <w:t>fixed asset register</w:t>
      </w:r>
      <w:r w:rsidRPr="00825F88">
        <w:rPr>
          <w:rFonts w:ascii="Century Gothic" w:hAnsi="Century Gothic"/>
          <w:sz w:val="24"/>
          <w:szCs w:val="24"/>
        </w:rPr>
        <w:t xml:space="preserve"> system is maintained </w:t>
      </w:r>
      <w:r w:rsidR="003F7668">
        <w:rPr>
          <w:rFonts w:ascii="Century Gothic" w:hAnsi="Century Gothic"/>
          <w:sz w:val="24"/>
          <w:szCs w:val="24"/>
        </w:rPr>
        <w:t xml:space="preserve">on a monthly basis </w:t>
      </w:r>
      <w:r w:rsidRPr="00825F88">
        <w:rPr>
          <w:rFonts w:ascii="Century Gothic" w:hAnsi="Century Gothic"/>
          <w:sz w:val="24"/>
          <w:szCs w:val="24"/>
        </w:rPr>
        <w:t xml:space="preserve">with a full record of assets within the school to allow regular review by the </w:t>
      </w:r>
      <w:r w:rsidR="003F7668">
        <w:rPr>
          <w:rFonts w:ascii="Century Gothic" w:hAnsi="Century Gothic"/>
          <w:sz w:val="24"/>
          <w:szCs w:val="24"/>
        </w:rPr>
        <w:t>Central finance Team</w:t>
      </w:r>
      <w:r w:rsidRPr="00825F88">
        <w:rPr>
          <w:rFonts w:ascii="Century Gothic" w:hAnsi="Century Gothic"/>
          <w:sz w:val="24"/>
          <w:szCs w:val="24"/>
        </w:rPr>
        <w:t>.  Establish a system in conjunction with the Site Manager for monitoring the movement of assets;</w:t>
      </w:r>
    </w:p>
    <w:p w14:paraId="12C2A20D" w14:textId="77777777"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Funding Income and Salary Costs </w:t>
      </w:r>
      <w:r>
        <w:rPr>
          <w:rFonts w:ascii="Century Gothic" w:hAnsi="Century Gothic"/>
          <w:sz w:val="24"/>
          <w:szCs w:val="24"/>
        </w:rPr>
        <w:t>– in conjunction with the central finance team, ensure funding</w:t>
      </w:r>
      <w:r w:rsidR="009A37DC">
        <w:rPr>
          <w:rFonts w:ascii="Century Gothic" w:hAnsi="Century Gothic"/>
          <w:sz w:val="24"/>
          <w:szCs w:val="24"/>
        </w:rPr>
        <w:t xml:space="preserve"> and payroll </w:t>
      </w:r>
      <w:r>
        <w:rPr>
          <w:rFonts w:ascii="Century Gothic" w:hAnsi="Century Gothic"/>
          <w:sz w:val="24"/>
          <w:szCs w:val="24"/>
        </w:rPr>
        <w:t>journals are posted promptly and reconciled on a monthly basis</w:t>
      </w:r>
      <w:r w:rsidR="009A37DC">
        <w:rPr>
          <w:rFonts w:ascii="Century Gothic" w:hAnsi="Century Gothic"/>
          <w:sz w:val="24"/>
          <w:szCs w:val="24"/>
        </w:rPr>
        <w:t xml:space="preserve"> to source documents.  Assist the Head Of school with any grant funding bids, ensuring full audit trail of costs is maintained for any successful bids;</w:t>
      </w:r>
    </w:p>
    <w:p w14:paraId="4FCF8511" w14:textId="77777777" w:rsidR="009A37DC" w:rsidRPr="00825F88" w:rsidRDefault="009A37DC"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Month end Reporting </w:t>
      </w:r>
      <w:r>
        <w:rPr>
          <w:rFonts w:ascii="Century Gothic" w:hAnsi="Century Gothic"/>
          <w:sz w:val="24"/>
          <w:szCs w:val="24"/>
        </w:rPr>
        <w:t>– follow the system set up by the central finance team and produce and reconcile month end reports for all balance sheet codes;</w:t>
      </w:r>
    </w:p>
    <w:p w14:paraId="6730CDCA" w14:textId="77777777" w:rsidR="00255D2C" w:rsidRPr="00825F88" w:rsidRDefault="00255D2C"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Internal Controls</w:t>
      </w:r>
      <w:r w:rsidRPr="00825F88">
        <w:rPr>
          <w:rFonts w:ascii="Century Gothic" w:hAnsi="Century Gothic"/>
          <w:sz w:val="24"/>
          <w:szCs w:val="24"/>
        </w:rPr>
        <w:t xml:space="preserve"> </w:t>
      </w:r>
      <w:r w:rsidR="00ED542A" w:rsidRPr="00825F88">
        <w:rPr>
          <w:rFonts w:ascii="Century Gothic" w:hAnsi="Century Gothic"/>
          <w:sz w:val="24"/>
          <w:szCs w:val="24"/>
        </w:rPr>
        <w:t>– ensure the finance policy is adhered to at all times and that filing is maintained in line with best practice and to satisfy Responsible Officer</w:t>
      </w:r>
      <w:r w:rsidR="003F7668">
        <w:rPr>
          <w:rFonts w:ascii="Century Gothic" w:hAnsi="Century Gothic"/>
          <w:sz w:val="24"/>
          <w:szCs w:val="24"/>
        </w:rPr>
        <w:t>/ Internal assurance/ external audit</w:t>
      </w:r>
      <w:r w:rsidR="00ED542A" w:rsidRPr="00825F88">
        <w:rPr>
          <w:rFonts w:ascii="Century Gothic" w:hAnsi="Century Gothic"/>
          <w:sz w:val="24"/>
          <w:szCs w:val="24"/>
        </w:rPr>
        <w:t xml:space="preserve"> checks;</w:t>
      </w:r>
    </w:p>
    <w:p w14:paraId="5653BECF"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with preparation of governors reports and analysis of transactions for internal budget holders and senior leadership</w:t>
      </w:r>
      <w:r w:rsidR="00FF20C8" w:rsidRPr="00825F88">
        <w:rPr>
          <w:rFonts w:ascii="Century Gothic" w:hAnsi="Century Gothic"/>
          <w:sz w:val="24"/>
          <w:szCs w:val="24"/>
        </w:rPr>
        <w:t xml:space="preserve"> – report any </w:t>
      </w:r>
      <w:r w:rsidR="003F7668">
        <w:rPr>
          <w:rFonts w:ascii="Century Gothic" w:hAnsi="Century Gothic"/>
          <w:sz w:val="24"/>
          <w:szCs w:val="24"/>
        </w:rPr>
        <w:t xml:space="preserve">significant </w:t>
      </w:r>
      <w:r w:rsidR="00FF20C8" w:rsidRPr="00825F88">
        <w:rPr>
          <w:rFonts w:ascii="Century Gothic" w:hAnsi="Century Gothic"/>
          <w:sz w:val="24"/>
          <w:szCs w:val="24"/>
        </w:rPr>
        <w:t xml:space="preserve">variances to budget to </w:t>
      </w:r>
      <w:r w:rsidR="003F7668">
        <w:rPr>
          <w:rFonts w:ascii="Century Gothic" w:hAnsi="Century Gothic"/>
          <w:sz w:val="24"/>
          <w:szCs w:val="24"/>
        </w:rPr>
        <w:t xml:space="preserve">Head Of Finance </w:t>
      </w:r>
      <w:r w:rsidR="00FF20C8" w:rsidRPr="00825F88">
        <w:rPr>
          <w:rFonts w:ascii="Century Gothic" w:hAnsi="Century Gothic"/>
          <w:sz w:val="24"/>
          <w:szCs w:val="24"/>
        </w:rPr>
        <w:t xml:space="preserve"> promptly</w:t>
      </w:r>
      <w:r w:rsidRPr="00825F88">
        <w:rPr>
          <w:rFonts w:ascii="Century Gothic" w:hAnsi="Century Gothic"/>
          <w:sz w:val="24"/>
          <w:szCs w:val="24"/>
        </w:rPr>
        <w:t>;</w:t>
      </w:r>
    </w:p>
    <w:p w14:paraId="65CBF1C6"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External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in preparing reports/ schedule for external audit and the ESFA as required;</w:t>
      </w:r>
    </w:p>
    <w:p w14:paraId="5C072C51"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Budgeting and Forecasting</w:t>
      </w:r>
      <w:r w:rsidRPr="00825F88">
        <w:rPr>
          <w:rFonts w:ascii="Century Gothic" w:hAnsi="Century Gothic"/>
          <w:sz w:val="24"/>
          <w:szCs w:val="24"/>
        </w:rPr>
        <w:t xml:space="preserve"> – support the </w:t>
      </w:r>
      <w:r w:rsidR="00FB778D">
        <w:rPr>
          <w:rFonts w:ascii="Century Gothic" w:hAnsi="Century Gothic"/>
          <w:sz w:val="24"/>
          <w:szCs w:val="24"/>
        </w:rPr>
        <w:t>head Of Finance</w:t>
      </w:r>
      <w:r w:rsidRPr="00825F88">
        <w:rPr>
          <w:rFonts w:ascii="Century Gothic" w:hAnsi="Century Gothic"/>
          <w:sz w:val="24"/>
          <w:szCs w:val="24"/>
        </w:rPr>
        <w:t xml:space="preserve"> in preparing forecasts by ensuring all commitments are recorded on the SAGE Education system.  Assist with the annual budgeting process by providing </w:t>
      </w:r>
      <w:r w:rsidR="00E25D53" w:rsidRPr="00825F88">
        <w:rPr>
          <w:rFonts w:ascii="Century Gothic" w:hAnsi="Century Gothic"/>
          <w:sz w:val="24"/>
          <w:szCs w:val="24"/>
        </w:rPr>
        <w:t>analysis of costs;</w:t>
      </w:r>
    </w:p>
    <w:p w14:paraId="1A3C1524" w14:textId="77777777" w:rsidR="00E25D53" w:rsidRPr="00825F88" w:rsidRDefault="00E25D53" w:rsidP="00067E7E">
      <w:pPr>
        <w:pStyle w:val="ListParagraph"/>
        <w:numPr>
          <w:ilvl w:val="0"/>
          <w:numId w:val="2"/>
        </w:numPr>
        <w:rPr>
          <w:rFonts w:ascii="Century Gothic" w:hAnsi="Century Gothic"/>
          <w:sz w:val="24"/>
          <w:szCs w:val="24"/>
        </w:rPr>
      </w:pPr>
      <w:r w:rsidRPr="00825F88">
        <w:rPr>
          <w:rFonts w:ascii="Century Gothic" w:hAnsi="Century Gothic"/>
          <w:sz w:val="24"/>
          <w:szCs w:val="24"/>
        </w:rPr>
        <w:t>Attend Trust Business Forums and share best practice.</w:t>
      </w:r>
    </w:p>
    <w:p w14:paraId="0E03C745" w14:textId="77777777" w:rsidR="00934898" w:rsidRPr="00825F88" w:rsidRDefault="00934898" w:rsidP="00ED542A">
      <w:pPr>
        <w:rPr>
          <w:rFonts w:ascii="Century Gothic" w:hAnsi="Century Gothic"/>
          <w:sz w:val="24"/>
          <w:szCs w:val="24"/>
        </w:rPr>
      </w:pPr>
    </w:p>
    <w:p w14:paraId="42005697" w14:textId="77777777" w:rsidR="00934898" w:rsidRDefault="00934898" w:rsidP="002234F3">
      <w:pPr>
        <w:rPr>
          <w:rFonts w:ascii="Century Gothic" w:hAnsi="Century Gothic"/>
          <w:b/>
          <w:sz w:val="24"/>
          <w:szCs w:val="24"/>
        </w:rPr>
      </w:pPr>
    </w:p>
    <w:p w14:paraId="2206C55C" w14:textId="77777777" w:rsidR="009A37DC" w:rsidRDefault="009A37DC" w:rsidP="002234F3">
      <w:pPr>
        <w:rPr>
          <w:rFonts w:ascii="Century Gothic" w:hAnsi="Century Gothic"/>
          <w:b/>
          <w:sz w:val="24"/>
          <w:szCs w:val="24"/>
        </w:rPr>
      </w:pPr>
    </w:p>
    <w:p w14:paraId="78CE207A" w14:textId="77777777" w:rsidR="009A37DC" w:rsidRPr="00825F88" w:rsidRDefault="009A37DC" w:rsidP="002234F3">
      <w:pPr>
        <w:rPr>
          <w:rFonts w:ascii="Century Gothic" w:hAnsi="Century Gothic"/>
          <w:b/>
          <w:sz w:val="24"/>
          <w:szCs w:val="24"/>
        </w:rPr>
      </w:pPr>
    </w:p>
    <w:p w14:paraId="16C0E228" w14:textId="77777777" w:rsidR="002234F3" w:rsidRDefault="00255D2C" w:rsidP="002234F3">
      <w:pPr>
        <w:rPr>
          <w:rFonts w:ascii="Century Gothic" w:hAnsi="Century Gothic"/>
          <w:b/>
          <w:sz w:val="24"/>
          <w:szCs w:val="24"/>
          <w:u w:val="single"/>
        </w:rPr>
      </w:pPr>
      <w:r w:rsidRPr="0009376D">
        <w:rPr>
          <w:rFonts w:ascii="Century Gothic" w:hAnsi="Century Gothic"/>
          <w:b/>
          <w:sz w:val="24"/>
          <w:szCs w:val="24"/>
          <w:u w:val="single"/>
        </w:rPr>
        <w:t>HR</w:t>
      </w:r>
      <w:r w:rsidR="0009376D">
        <w:rPr>
          <w:rFonts w:ascii="Century Gothic" w:hAnsi="Century Gothic"/>
          <w:b/>
          <w:sz w:val="24"/>
          <w:szCs w:val="24"/>
          <w:u w:val="single"/>
        </w:rPr>
        <w:t xml:space="preserve"> </w:t>
      </w:r>
      <w:r w:rsidRPr="0009376D">
        <w:rPr>
          <w:rFonts w:ascii="Century Gothic" w:hAnsi="Century Gothic"/>
          <w:b/>
          <w:sz w:val="24"/>
          <w:szCs w:val="24"/>
          <w:u w:val="single"/>
        </w:rPr>
        <w:t>Support</w:t>
      </w:r>
      <w:r w:rsidR="00934898" w:rsidRPr="0009376D">
        <w:rPr>
          <w:rFonts w:ascii="Century Gothic" w:hAnsi="Century Gothic"/>
          <w:b/>
          <w:sz w:val="24"/>
          <w:szCs w:val="24"/>
          <w:u w:val="single"/>
        </w:rPr>
        <w:t>:</w:t>
      </w:r>
    </w:p>
    <w:p w14:paraId="00B0D980" w14:textId="77777777" w:rsidR="0009376D" w:rsidRPr="0009376D" w:rsidRDefault="0009376D" w:rsidP="002234F3">
      <w:pPr>
        <w:rPr>
          <w:rFonts w:ascii="Century Gothic" w:hAnsi="Century Gothic"/>
          <w:b/>
          <w:sz w:val="24"/>
          <w:szCs w:val="24"/>
          <w:u w:val="single"/>
        </w:rPr>
      </w:pPr>
    </w:p>
    <w:p w14:paraId="1B94A31F" w14:textId="77777777" w:rsidR="005B6919" w:rsidRPr="00825F88" w:rsidRDefault="00ED542A"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lastRenderedPageBreak/>
        <w:t xml:space="preserve">SIMS Personnel and </w:t>
      </w:r>
      <w:r w:rsidR="005B6919" w:rsidRPr="00825F88">
        <w:rPr>
          <w:rFonts w:ascii="Century Gothic" w:hAnsi="Century Gothic"/>
          <w:sz w:val="24"/>
          <w:szCs w:val="24"/>
          <w:u w:val="single"/>
        </w:rPr>
        <w:t xml:space="preserve">School workforce </w:t>
      </w:r>
      <w:r w:rsidRPr="00825F88">
        <w:rPr>
          <w:rFonts w:ascii="Century Gothic" w:hAnsi="Century Gothic"/>
          <w:sz w:val="24"/>
          <w:szCs w:val="24"/>
          <w:u w:val="single"/>
        </w:rPr>
        <w:t>census</w:t>
      </w:r>
      <w:r w:rsidRPr="00825F88">
        <w:rPr>
          <w:rFonts w:ascii="Century Gothic" w:hAnsi="Century Gothic"/>
          <w:sz w:val="24"/>
          <w:szCs w:val="24"/>
        </w:rPr>
        <w:t xml:space="preserve"> – ensure SIMS is kept up to date for new starters, leavers and contractual changes and take responsibility for producing the annual workforce census for the DfE;</w:t>
      </w:r>
    </w:p>
    <w:p w14:paraId="3042A8C4" w14:textId="77777777" w:rsidR="005B6919" w:rsidRPr="00825F88" w:rsidRDefault="005B6919" w:rsidP="00E25D53">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Recruitment</w:t>
      </w:r>
      <w:r w:rsidRPr="00825F88">
        <w:rPr>
          <w:rFonts w:ascii="Century Gothic" w:hAnsi="Century Gothic"/>
          <w:sz w:val="24"/>
          <w:szCs w:val="24"/>
        </w:rPr>
        <w:t xml:space="preserve"> – </w:t>
      </w:r>
      <w:r w:rsidR="00E25D53" w:rsidRPr="00825F88">
        <w:rPr>
          <w:rFonts w:ascii="Century Gothic" w:hAnsi="Century Gothic"/>
          <w:sz w:val="24"/>
          <w:szCs w:val="24"/>
        </w:rPr>
        <w:t xml:space="preserve">assist the Head Of School in producing </w:t>
      </w:r>
      <w:r w:rsidRPr="00825F88">
        <w:rPr>
          <w:rFonts w:ascii="Century Gothic" w:hAnsi="Century Gothic"/>
          <w:sz w:val="24"/>
          <w:szCs w:val="24"/>
        </w:rPr>
        <w:t>adverts, calculating salaries, shortlisting</w:t>
      </w:r>
      <w:r w:rsidR="00E25D53" w:rsidRPr="00825F88">
        <w:rPr>
          <w:rFonts w:ascii="Century Gothic" w:hAnsi="Century Gothic"/>
          <w:sz w:val="24"/>
          <w:szCs w:val="24"/>
        </w:rPr>
        <w:t xml:space="preserve"> candidates</w:t>
      </w:r>
      <w:r w:rsidRPr="00825F88">
        <w:rPr>
          <w:rFonts w:ascii="Century Gothic" w:hAnsi="Century Gothic"/>
          <w:sz w:val="24"/>
          <w:szCs w:val="24"/>
        </w:rPr>
        <w:t>,</w:t>
      </w:r>
      <w:r w:rsidR="00E25D53" w:rsidRPr="00825F88">
        <w:rPr>
          <w:rFonts w:ascii="Century Gothic" w:hAnsi="Century Gothic"/>
          <w:sz w:val="24"/>
          <w:szCs w:val="24"/>
        </w:rPr>
        <w:t xml:space="preserve"> setting up interview</w:t>
      </w:r>
      <w:r w:rsidRPr="00825F88">
        <w:rPr>
          <w:rFonts w:ascii="Century Gothic" w:hAnsi="Century Gothic"/>
          <w:sz w:val="24"/>
          <w:szCs w:val="24"/>
        </w:rPr>
        <w:t xml:space="preserve"> tasks, contacting candidates</w:t>
      </w:r>
      <w:r w:rsidR="00E25D53" w:rsidRPr="00825F88">
        <w:rPr>
          <w:rFonts w:ascii="Century Gothic" w:hAnsi="Century Gothic"/>
          <w:sz w:val="24"/>
          <w:szCs w:val="24"/>
        </w:rPr>
        <w:t xml:space="preserve"> and producing offer letters;</w:t>
      </w:r>
    </w:p>
    <w:p w14:paraId="085137A4" w14:textId="77777777" w:rsidR="005B6919" w:rsidRPr="00825F88" w:rsidRDefault="005B6919"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P</w:t>
      </w:r>
      <w:r w:rsidR="00E25D53" w:rsidRPr="00825F88">
        <w:rPr>
          <w:rFonts w:ascii="Century Gothic" w:hAnsi="Century Gothic"/>
          <w:sz w:val="24"/>
          <w:szCs w:val="24"/>
          <w:u w:val="single"/>
        </w:rPr>
        <w:t>re-</w:t>
      </w:r>
      <w:r w:rsidRPr="00825F88">
        <w:rPr>
          <w:rFonts w:ascii="Century Gothic" w:hAnsi="Century Gothic"/>
          <w:sz w:val="24"/>
          <w:szCs w:val="24"/>
          <w:u w:val="single"/>
        </w:rPr>
        <w:t>employment paperwork and checks</w:t>
      </w:r>
      <w:r w:rsidR="00E25D53" w:rsidRPr="00825F88">
        <w:rPr>
          <w:rFonts w:ascii="Century Gothic" w:hAnsi="Century Gothic"/>
          <w:sz w:val="24"/>
          <w:szCs w:val="24"/>
        </w:rPr>
        <w:t xml:space="preserve"> – ensure all pre-employment paperwork for payroll and other purposes is complete</w:t>
      </w:r>
    </w:p>
    <w:p w14:paraId="2ED054E6"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DBS Checks</w:t>
      </w:r>
      <w:r w:rsidRPr="00825F88">
        <w:rPr>
          <w:rFonts w:ascii="Century Gothic" w:hAnsi="Century Gothic"/>
          <w:sz w:val="24"/>
          <w:szCs w:val="24"/>
        </w:rPr>
        <w:t xml:space="preserve"> – process DBS checks</w:t>
      </w:r>
      <w:r w:rsidR="00FB778D">
        <w:rPr>
          <w:rFonts w:ascii="Century Gothic" w:hAnsi="Century Gothic"/>
          <w:sz w:val="24"/>
          <w:szCs w:val="24"/>
        </w:rPr>
        <w:t xml:space="preserve"> for new starters</w:t>
      </w:r>
      <w:r w:rsidRPr="00825F88">
        <w:rPr>
          <w:rFonts w:ascii="Century Gothic" w:hAnsi="Century Gothic"/>
          <w:sz w:val="24"/>
          <w:szCs w:val="24"/>
        </w:rPr>
        <w:t xml:space="preserve"> using the eBooker system and ensure certificate numbers are logged on the Single Central Record before start date;</w:t>
      </w:r>
    </w:p>
    <w:p w14:paraId="0955D43C"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Contracts</w:t>
      </w:r>
      <w:r w:rsidRPr="00825F88">
        <w:rPr>
          <w:rFonts w:ascii="Century Gothic" w:hAnsi="Century Gothic"/>
          <w:sz w:val="24"/>
          <w:szCs w:val="24"/>
        </w:rPr>
        <w:t xml:space="preserve"> – ensure all new starters are issued with contracts (via HR) and copies are retained on HR files, along with amendment to contract letters</w:t>
      </w:r>
    </w:p>
    <w:p w14:paraId="3CBBC75E" w14:textId="77777777" w:rsidR="004D67A1" w:rsidRDefault="004D67A1"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Maternity paperwork and insurance claims</w:t>
      </w:r>
      <w:r w:rsidR="00E25D53" w:rsidRPr="00825F88">
        <w:rPr>
          <w:rFonts w:ascii="Century Gothic" w:hAnsi="Century Gothic"/>
          <w:sz w:val="24"/>
          <w:szCs w:val="24"/>
        </w:rPr>
        <w:t xml:space="preserve"> – ensure maternity applications are complete and that maternity letters and risk assessments are issued to staff, with relevant copies being retained on file;</w:t>
      </w:r>
    </w:p>
    <w:p w14:paraId="0ADC40DF" w14:textId="77777777" w:rsidR="00FB778D" w:rsidRPr="00825F88" w:rsidRDefault="00FB778D" w:rsidP="005B6919">
      <w:pPr>
        <w:pStyle w:val="ListParagraph"/>
        <w:numPr>
          <w:ilvl w:val="0"/>
          <w:numId w:val="21"/>
        </w:numPr>
        <w:rPr>
          <w:rFonts w:ascii="Century Gothic" w:hAnsi="Century Gothic"/>
          <w:sz w:val="24"/>
          <w:szCs w:val="24"/>
        </w:rPr>
      </w:pPr>
      <w:r>
        <w:rPr>
          <w:rFonts w:ascii="Century Gothic" w:hAnsi="Century Gothic"/>
          <w:sz w:val="24"/>
          <w:szCs w:val="24"/>
          <w:u w:val="single"/>
        </w:rPr>
        <w:t xml:space="preserve">Staff absence insurance claims </w:t>
      </w:r>
      <w:r>
        <w:rPr>
          <w:rFonts w:ascii="Century Gothic" w:hAnsi="Century Gothic"/>
          <w:sz w:val="24"/>
          <w:szCs w:val="24"/>
        </w:rPr>
        <w:t>– ensure any maternity/ supply claims are logged on the insurance portal promptly and accurately and liaise with the insurer over any claims until cash settlement;</w:t>
      </w:r>
    </w:p>
    <w:p w14:paraId="3EB17365"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produce absence statistics and other reports for Governing Body and Head Of School;</w:t>
      </w:r>
    </w:p>
    <w:p w14:paraId="38A4AF00" w14:textId="77777777" w:rsidR="00E25D53"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File Management</w:t>
      </w:r>
      <w:r w:rsidRPr="00825F88">
        <w:rPr>
          <w:rFonts w:ascii="Century Gothic" w:hAnsi="Century Gothic"/>
          <w:sz w:val="24"/>
          <w:szCs w:val="24"/>
        </w:rPr>
        <w:t xml:space="preserve"> – regularly review HR files to ensure all relevant paperwork is </w:t>
      </w:r>
      <w:r w:rsidR="00FF20C8" w:rsidRPr="00825F88">
        <w:rPr>
          <w:rFonts w:ascii="Century Gothic" w:hAnsi="Century Gothic"/>
          <w:sz w:val="24"/>
          <w:szCs w:val="24"/>
        </w:rPr>
        <w:t>included and checklist complete, maintaining confidentiality at all times.</w:t>
      </w:r>
    </w:p>
    <w:p w14:paraId="20DA6D84" w14:textId="77777777" w:rsidR="005B6919" w:rsidRPr="00825F88" w:rsidRDefault="005B6919" w:rsidP="00E25D53">
      <w:pPr>
        <w:pStyle w:val="ListParagraph"/>
        <w:rPr>
          <w:rFonts w:ascii="Century Gothic" w:hAnsi="Century Gothic"/>
          <w:b/>
          <w:sz w:val="24"/>
          <w:szCs w:val="24"/>
        </w:rPr>
      </w:pPr>
    </w:p>
    <w:p w14:paraId="76A8249C" w14:textId="77777777" w:rsidR="001C3EB8" w:rsidRPr="00825F88" w:rsidRDefault="001C3EB8" w:rsidP="002234F3">
      <w:pPr>
        <w:rPr>
          <w:rFonts w:ascii="Century Gothic" w:hAnsi="Century Gothic"/>
          <w:b/>
          <w:sz w:val="24"/>
          <w:szCs w:val="24"/>
        </w:rPr>
      </w:pPr>
    </w:p>
    <w:p w14:paraId="2B9175B3" w14:textId="77777777" w:rsidR="001C3EB8" w:rsidRDefault="001C3EB8" w:rsidP="002234F3">
      <w:pPr>
        <w:rPr>
          <w:rFonts w:ascii="Century Gothic" w:hAnsi="Century Gothic"/>
          <w:b/>
          <w:sz w:val="24"/>
          <w:szCs w:val="24"/>
          <w:u w:val="single"/>
        </w:rPr>
      </w:pPr>
      <w:r w:rsidRPr="009A37DC">
        <w:rPr>
          <w:rFonts w:ascii="Century Gothic" w:hAnsi="Century Gothic"/>
          <w:b/>
          <w:sz w:val="24"/>
          <w:szCs w:val="24"/>
          <w:u w:val="single"/>
        </w:rPr>
        <w:t xml:space="preserve">Payroll </w:t>
      </w:r>
      <w:r w:rsidR="005B6919" w:rsidRPr="009A37DC">
        <w:rPr>
          <w:rFonts w:ascii="Century Gothic" w:hAnsi="Century Gothic"/>
          <w:b/>
          <w:sz w:val="24"/>
          <w:szCs w:val="24"/>
          <w:u w:val="single"/>
        </w:rPr>
        <w:t xml:space="preserve">&amp; Pensions </w:t>
      </w:r>
      <w:r w:rsidRPr="009A37DC">
        <w:rPr>
          <w:rFonts w:ascii="Century Gothic" w:hAnsi="Century Gothic"/>
          <w:b/>
          <w:sz w:val="24"/>
          <w:szCs w:val="24"/>
          <w:u w:val="single"/>
        </w:rPr>
        <w:t>Support:</w:t>
      </w:r>
    </w:p>
    <w:p w14:paraId="065D25C7" w14:textId="77777777" w:rsidR="009A37DC" w:rsidRPr="009A37DC" w:rsidRDefault="009A37DC" w:rsidP="002234F3">
      <w:pPr>
        <w:rPr>
          <w:rFonts w:ascii="Century Gothic" w:hAnsi="Century Gothic"/>
          <w:b/>
          <w:sz w:val="24"/>
          <w:szCs w:val="24"/>
          <w:u w:val="single"/>
        </w:rPr>
      </w:pPr>
    </w:p>
    <w:p w14:paraId="3E7EFD4A"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Check and upload monthly mileage and overtime claims to GMSS system, assisting staff with claims where necessary</w:t>
      </w:r>
      <w:r w:rsidR="00FB778D">
        <w:rPr>
          <w:rFonts w:ascii="Century Gothic" w:hAnsi="Century Gothic"/>
          <w:sz w:val="24"/>
          <w:szCs w:val="24"/>
        </w:rPr>
        <w:t>, and maintaining a full audit trail of approval</w:t>
      </w:r>
      <w:r w:rsidRPr="00825F88">
        <w:rPr>
          <w:rFonts w:ascii="Century Gothic" w:hAnsi="Century Gothic"/>
          <w:sz w:val="24"/>
          <w:szCs w:val="24"/>
        </w:rPr>
        <w:t>;</w:t>
      </w:r>
    </w:p>
    <w:p w14:paraId="28C7C9FD" w14:textId="77777777" w:rsidR="005B6919" w:rsidRPr="00825F88" w:rsidRDefault="00FF20C8"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Complete and upload relevant electronic forms and paperwork to GMSS in relation to n</w:t>
      </w:r>
      <w:r w:rsidR="005B6919" w:rsidRPr="00825F88">
        <w:rPr>
          <w:rFonts w:ascii="Century Gothic" w:hAnsi="Century Gothic"/>
          <w:sz w:val="24"/>
          <w:szCs w:val="24"/>
        </w:rPr>
        <w:t>ew starter</w:t>
      </w:r>
      <w:r w:rsidRPr="00825F88">
        <w:rPr>
          <w:rFonts w:ascii="Century Gothic" w:hAnsi="Century Gothic"/>
          <w:sz w:val="24"/>
          <w:szCs w:val="24"/>
        </w:rPr>
        <w:t>s</w:t>
      </w:r>
      <w:r w:rsidR="005B6919" w:rsidRPr="00825F88">
        <w:rPr>
          <w:rFonts w:ascii="Century Gothic" w:hAnsi="Century Gothic"/>
          <w:sz w:val="24"/>
          <w:szCs w:val="24"/>
        </w:rPr>
        <w:t>, contractual change</w:t>
      </w:r>
      <w:r w:rsidRPr="00825F88">
        <w:rPr>
          <w:rFonts w:ascii="Century Gothic" w:hAnsi="Century Gothic"/>
          <w:sz w:val="24"/>
          <w:szCs w:val="24"/>
        </w:rPr>
        <w:t>s, leavers and maternity, ensuring manual payroll file in</w:t>
      </w:r>
      <w:r w:rsidR="00FB778D">
        <w:rPr>
          <w:rFonts w:ascii="Century Gothic" w:hAnsi="Century Gothic"/>
          <w:sz w:val="24"/>
          <w:szCs w:val="24"/>
        </w:rPr>
        <w:t>cludes complete audit trail and is fully reconciled to monthly MI and payroll recovery report</w:t>
      </w:r>
      <w:r w:rsidRPr="00825F88">
        <w:rPr>
          <w:rFonts w:ascii="Century Gothic" w:hAnsi="Century Gothic"/>
          <w:sz w:val="24"/>
          <w:szCs w:val="24"/>
        </w:rPr>
        <w:t>;</w:t>
      </w:r>
    </w:p>
    <w:p w14:paraId="139CBB0A" w14:textId="77777777" w:rsidR="005B6919" w:rsidRPr="00825F88" w:rsidRDefault="005B6919"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Dealing with employee queries</w:t>
      </w:r>
      <w:r w:rsidR="00FF20C8" w:rsidRPr="00825F88">
        <w:rPr>
          <w:rFonts w:ascii="Century Gothic" w:hAnsi="Century Gothic"/>
          <w:sz w:val="24"/>
          <w:szCs w:val="24"/>
        </w:rPr>
        <w:t xml:space="preserve"> on claims</w:t>
      </w:r>
      <w:r w:rsidR="009A37DC">
        <w:rPr>
          <w:rFonts w:ascii="Century Gothic" w:hAnsi="Century Gothic"/>
          <w:sz w:val="24"/>
          <w:szCs w:val="24"/>
        </w:rPr>
        <w:t xml:space="preserve"> or other payroll matters</w:t>
      </w:r>
      <w:r w:rsidR="00FF20C8" w:rsidRPr="00825F88">
        <w:rPr>
          <w:rFonts w:ascii="Century Gothic" w:hAnsi="Century Gothic"/>
          <w:sz w:val="24"/>
          <w:szCs w:val="24"/>
        </w:rPr>
        <w:t xml:space="preserve">, referring to </w:t>
      </w:r>
      <w:r w:rsidR="00FB778D">
        <w:rPr>
          <w:rFonts w:ascii="Century Gothic" w:hAnsi="Century Gothic"/>
          <w:sz w:val="24"/>
          <w:szCs w:val="24"/>
        </w:rPr>
        <w:t>central finance team</w:t>
      </w:r>
      <w:r w:rsidR="00FF20C8" w:rsidRPr="00825F88">
        <w:rPr>
          <w:rFonts w:ascii="Century Gothic" w:hAnsi="Century Gothic"/>
          <w:sz w:val="24"/>
          <w:szCs w:val="24"/>
        </w:rPr>
        <w:t xml:space="preserve"> or logging with GMSS as appropriate;</w:t>
      </w:r>
    </w:p>
    <w:p w14:paraId="7EC03716" w14:textId="77777777" w:rsidR="005B6919" w:rsidRDefault="005B6919"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P</w:t>
      </w:r>
      <w:r w:rsidR="00FF20C8" w:rsidRPr="00825F88">
        <w:rPr>
          <w:rFonts w:ascii="Century Gothic" w:hAnsi="Century Gothic"/>
          <w:sz w:val="24"/>
          <w:szCs w:val="24"/>
        </w:rPr>
        <w:t xml:space="preserve">ost monthly </w:t>
      </w:r>
      <w:r w:rsidRPr="00825F88">
        <w:rPr>
          <w:rFonts w:ascii="Century Gothic" w:hAnsi="Century Gothic"/>
          <w:sz w:val="24"/>
          <w:szCs w:val="24"/>
        </w:rPr>
        <w:t>payroll journal</w:t>
      </w:r>
      <w:r w:rsidR="00FF20C8" w:rsidRPr="00825F88">
        <w:rPr>
          <w:rFonts w:ascii="Century Gothic" w:hAnsi="Century Gothic"/>
          <w:sz w:val="24"/>
          <w:szCs w:val="24"/>
        </w:rPr>
        <w:t xml:space="preserve"> to SAGE system and update </w:t>
      </w:r>
      <w:r w:rsidR="00FB778D">
        <w:rPr>
          <w:rFonts w:ascii="Century Gothic" w:hAnsi="Century Gothic"/>
          <w:sz w:val="24"/>
          <w:szCs w:val="24"/>
        </w:rPr>
        <w:t xml:space="preserve">monthly </w:t>
      </w:r>
      <w:r w:rsidR="009A37DC">
        <w:rPr>
          <w:rFonts w:ascii="Century Gothic" w:hAnsi="Century Gothic"/>
          <w:sz w:val="24"/>
          <w:szCs w:val="24"/>
        </w:rPr>
        <w:t>payroll reconciliation;</w:t>
      </w:r>
    </w:p>
    <w:p w14:paraId="2F0E39A2" w14:textId="77777777" w:rsidR="009A37DC" w:rsidRPr="00825F88" w:rsidRDefault="009A37DC" w:rsidP="005B6919">
      <w:pPr>
        <w:pStyle w:val="ListParagraph"/>
        <w:numPr>
          <w:ilvl w:val="0"/>
          <w:numId w:val="22"/>
        </w:numPr>
        <w:rPr>
          <w:rFonts w:ascii="Century Gothic" w:hAnsi="Century Gothic"/>
          <w:sz w:val="24"/>
          <w:szCs w:val="24"/>
        </w:rPr>
      </w:pPr>
      <w:r>
        <w:rPr>
          <w:rFonts w:ascii="Century Gothic" w:hAnsi="Century Gothic"/>
          <w:sz w:val="24"/>
          <w:szCs w:val="24"/>
        </w:rPr>
        <w:t>Review termly establishment report and log any queries with GMSS and Head Of Finance.</w:t>
      </w:r>
    </w:p>
    <w:p w14:paraId="4FC5D265" w14:textId="77777777" w:rsidR="002234F3" w:rsidRPr="00825F88" w:rsidRDefault="002234F3" w:rsidP="002234F3">
      <w:pPr>
        <w:rPr>
          <w:rFonts w:ascii="Century Gothic" w:hAnsi="Century Gothic"/>
          <w:sz w:val="24"/>
          <w:szCs w:val="24"/>
        </w:rPr>
      </w:pPr>
    </w:p>
    <w:p w14:paraId="73253EA9" w14:textId="77777777" w:rsidR="002234F3" w:rsidRPr="00825F88" w:rsidRDefault="002234F3" w:rsidP="002234F3">
      <w:pPr>
        <w:rPr>
          <w:rFonts w:ascii="Century Gothic" w:hAnsi="Century Gothic"/>
          <w:sz w:val="24"/>
          <w:szCs w:val="24"/>
        </w:rPr>
      </w:pPr>
    </w:p>
    <w:p w14:paraId="76E1CEA7" w14:textId="77777777" w:rsidR="002234F3" w:rsidRPr="00825F88" w:rsidRDefault="002234F3" w:rsidP="002234F3">
      <w:pPr>
        <w:rPr>
          <w:rFonts w:ascii="Century Gothic" w:hAnsi="Century Gothic"/>
          <w:b/>
          <w:sz w:val="24"/>
          <w:szCs w:val="24"/>
        </w:rPr>
      </w:pPr>
      <w:r w:rsidRPr="00825F88">
        <w:rPr>
          <w:rFonts w:ascii="Century Gothic" w:hAnsi="Century Gothic"/>
          <w:b/>
          <w:sz w:val="24"/>
          <w:szCs w:val="24"/>
        </w:rPr>
        <w:t>Health &amp; Safety</w:t>
      </w:r>
      <w:r w:rsidR="00934898" w:rsidRPr="00825F88">
        <w:rPr>
          <w:rFonts w:ascii="Century Gothic" w:hAnsi="Century Gothic"/>
          <w:b/>
          <w:sz w:val="24"/>
          <w:szCs w:val="24"/>
        </w:rPr>
        <w:t>:</w:t>
      </w:r>
    </w:p>
    <w:p w14:paraId="4FC1E736" w14:textId="77777777" w:rsidR="00FF20C8" w:rsidRPr="00825F88" w:rsidRDefault="00FF20C8" w:rsidP="00FF20C8">
      <w:pPr>
        <w:rPr>
          <w:rFonts w:ascii="Century Gothic" w:hAnsi="Century Gothic"/>
          <w:sz w:val="24"/>
          <w:szCs w:val="24"/>
        </w:rPr>
      </w:pPr>
      <w:r w:rsidRPr="00825F88">
        <w:rPr>
          <w:rFonts w:ascii="Century Gothic" w:hAnsi="Century Gothic"/>
          <w:sz w:val="24"/>
          <w:szCs w:val="24"/>
        </w:rPr>
        <w:t>All employees have the responsibility:</w:t>
      </w:r>
    </w:p>
    <w:p w14:paraId="5CCFD6E9"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lastRenderedPageBreak/>
        <w:t>To comply with safety rules and procedures laid down in their area of activity.</w:t>
      </w:r>
    </w:p>
    <w:p w14:paraId="2C748FBF"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take reasonable care of their own health and safety and hence to avoid injury to themselves and to others by act or omission whilst at work.</w:t>
      </w:r>
    </w:p>
    <w:p w14:paraId="0EBB69D5"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use protective clothing or equipment as may be provided.</w:t>
      </w:r>
    </w:p>
    <w:p w14:paraId="46D7C2E1"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report all sickness, accidents, unsafe conditions or practices and dangerous occurrences of which they are aware promptly.</w:t>
      </w:r>
    </w:p>
    <w:p w14:paraId="5E5C1BE9"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coop</w:t>
      </w:r>
      <w:r w:rsidR="00825F88" w:rsidRPr="00825F88">
        <w:rPr>
          <w:rFonts w:ascii="Century Gothic" w:hAnsi="Century Gothic"/>
          <w:sz w:val="24"/>
          <w:szCs w:val="24"/>
        </w:rPr>
        <w:t>erate with the Head Of School</w:t>
      </w:r>
      <w:r w:rsidRPr="00825F88">
        <w:rPr>
          <w:rFonts w:ascii="Century Gothic" w:hAnsi="Century Gothic"/>
          <w:sz w:val="24"/>
          <w:szCs w:val="24"/>
        </w:rPr>
        <w:t xml:space="preserve"> in the fulfilment of the objectives of </w:t>
      </w:r>
      <w:r w:rsidR="00825F88" w:rsidRPr="00825F88">
        <w:rPr>
          <w:rFonts w:ascii="Century Gothic" w:hAnsi="Century Gothic"/>
          <w:sz w:val="24"/>
          <w:szCs w:val="24"/>
        </w:rPr>
        <w:t>the Academy/Trust</w:t>
      </w:r>
      <w:r w:rsidRPr="00825F88">
        <w:rPr>
          <w:rFonts w:ascii="Century Gothic" w:hAnsi="Century Gothic"/>
          <w:sz w:val="24"/>
          <w:szCs w:val="24"/>
        </w:rPr>
        <w:t xml:space="preserve"> Health and Safety policies.</w:t>
      </w:r>
    </w:p>
    <w:p w14:paraId="0EA7A23F" w14:textId="77777777" w:rsidR="00437B9A" w:rsidRPr="00825F88" w:rsidRDefault="00437B9A" w:rsidP="00934898">
      <w:pPr>
        <w:pStyle w:val="ListParagraph"/>
        <w:rPr>
          <w:rFonts w:ascii="Century Gothic" w:hAnsi="Century Gothic"/>
          <w:b/>
          <w:sz w:val="24"/>
          <w:szCs w:val="24"/>
        </w:rPr>
      </w:pPr>
    </w:p>
    <w:p w14:paraId="5008143E" w14:textId="77777777" w:rsidR="00437B9A" w:rsidRPr="00825F88" w:rsidRDefault="00437B9A" w:rsidP="002234F3">
      <w:pPr>
        <w:rPr>
          <w:rFonts w:ascii="Century Gothic" w:hAnsi="Century Gothic"/>
          <w:b/>
          <w:sz w:val="24"/>
          <w:szCs w:val="24"/>
        </w:rPr>
      </w:pPr>
      <w:r w:rsidRPr="00825F88">
        <w:rPr>
          <w:rFonts w:ascii="Century Gothic" w:hAnsi="Century Gothic"/>
          <w:b/>
          <w:sz w:val="24"/>
          <w:szCs w:val="24"/>
        </w:rPr>
        <w:t>Safeguarding</w:t>
      </w:r>
      <w:r w:rsidR="00934898" w:rsidRPr="00825F88">
        <w:rPr>
          <w:rFonts w:ascii="Century Gothic" w:hAnsi="Century Gothic"/>
          <w:b/>
          <w:sz w:val="24"/>
          <w:szCs w:val="24"/>
        </w:rPr>
        <w:t>:</w:t>
      </w:r>
    </w:p>
    <w:p w14:paraId="60FD61B1" w14:textId="77777777" w:rsidR="00934898" w:rsidRPr="00825F88" w:rsidRDefault="00934898" w:rsidP="00934898">
      <w:pPr>
        <w:pStyle w:val="ListParagraph"/>
        <w:numPr>
          <w:ilvl w:val="0"/>
          <w:numId w:val="9"/>
        </w:numPr>
        <w:rPr>
          <w:rFonts w:ascii="Century Gothic" w:hAnsi="Century Gothic"/>
          <w:sz w:val="24"/>
          <w:szCs w:val="24"/>
        </w:rPr>
      </w:pPr>
      <w:r w:rsidRPr="00825F88">
        <w:rPr>
          <w:rFonts w:ascii="Century Gothic" w:hAnsi="Century Gothic"/>
          <w:sz w:val="24"/>
          <w:szCs w:val="24"/>
        </w:rPr>
        <w:t>Update CPOMS systems</w:t>
      </w:r>
      <w:r w:rsidR="00FF20C8" w:rsidRPr="00825F88">
        <w:rPr>
          <w:rFonts w:ascii="Century Gothic" w:hAnsi="Century Gothic"/>
          <w:sz w:val="24"/>
          <w:szCs w:val="24"/>
        </w:rPr>
        <w:t xml:space="preserve"> and Designated Safeguarding Lead</w:t>
      </w:r>
      <w:r w:rsidRPr="00825F88">
        <w:rPr>
          <w:rFonts w:ascii="Century Gothic" w:hAnsi="Century Gothic"/>
          <w:sz w:val="24"/>
          <w:szCs w:val="24"/>
        </w:rPr>
        <w:t xml:space="preserve"> with concerns as appropriate;</w:t>
      </w:r>
    </w:p>
    <w:p w14:paraId="7399B4F7" w14:textId="77777777" w:rsidR="00EF197B" w:rsidRPr="00825F88" w:rsidRDefault="00EF197B" w:rsidP="00EF197B">
      <w:pPr>
        <w:pStyle w:val="PL"/>
        <w:rPr>
          <w:rFonts w:ascii="Century Gothic" w:hAnsi="Century Gothic" w:cs="Calibri"/>
          <w:b/>
          <w:szCs w:val="24"/>
        </w:rPr>
      </w:pPr>
    </w:p>
    <w:p w14:paraId="6AC0569F" w14:textId="77777777"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General:</w:t>
      </w:r>
    </w:p>
    <w:p w14:paraId="6FC80B5E" w14:textId="77777777" w:rsidR="00EF197B" w:rsidRPr="00825F88" w:rsidRDefault="00EF197B" w:rsidP="00EF197B">
      <w:pPr>
        <w:pStyle w:val="PL"/>
        <w:numPr>
          <w:ilvl w:val="0"/>
          <w:numId w:val="11"/>
        </w:numPr>
        <w:rPr>
          <w:rFonts w:ascii="Century Gothic" w:hAnsi="Century Gothic" w:cs="Calibri"/>
          <w:szCs w:val="24"/>
        </w:rPr>
      </w:pPr>
      <w:r w:rsidRPr="00825F88">
        <w:rPr>
          <w:rFonts w:ascii="Century Gothic" w:hAnsi="Century Gothic" w:cs="Calibri"/>
          <w:szCs w:val="24"/>
        </w:rPr>
        <w:t xml:space="preserve">The </w:t>
      </w:r>
      <w:r w:rsidR="00FF20C8" w:rsidRPr="00825F88">
        <w:rPr>
          <w:rFonts w:ascii="Century Gothic" w:hAnsi="Century Gothic" w:cs="Calibri"/>
          <w:szCs w:val="24"/>
        </w:rPr>
        <w:t>HR &amp; Finance Officer</w:t>
      </w:r>
      <w:r w:rsidRPr="00825F88">
        <w:rPr>
          <w:rFonts w:ascii="Century Gothic" w:hAnsi="Century Gothic" w:cs="Calibri"/>
          <w:szCs w:val="24"/>
        </w:rPr>
        <w:t xml:space="preserve"> may be called upon to perform other duties that the Head Of School or </w:t>
      </w:r>
      <w:r w:rsidR="0009376D">
        <w:rPr>
          <w:rFonts w:ascii="Century Gothic" w:hAnsi="Century Gothic" w:cs="Calibri"/>
          <w:szCs w:val="24"/>
        </w:rPr>
        <w:t>Office</w:t>
      </w:r>
      <w:r w:rsidRPr="00825F88">
        <w:rPr>
          <w:rFonts w:ascii="Century Gothic" w:hAnsi="Century Gothic" w:cs="Calibri"/>
          <w:szCs w:val="24"/>
        </w:rPr>
        <w:t xml:space="preserve"> Manager considers reasonable, that are commensurate with the grading and designation of the post</w:t>
      </w:r>
    </w:p>
    <w:p w14:paraId="68690DC8" w14:textId="77777777" w:rsidR="00EF197B" w:rsidRPr="00825F88" w:rsidRDefault="00EF197B" w:rsidP="00EF197B">
      <w:pPr>
        <w:jc w:val="both"/>
        <w:rPr>
          <w:rFonts w:ascii="Century Gothic" w:hAnsi="Century Gothic" w:cs="Arial"/>
          <w:sz w:val="24"/>
          <w:szCs w:val="24"/>
        </w:rPr>
      </w:pPr>
    </w:p>
    <w:p w14:paraId="21429C95" w14:textId="77777777" w:rsidR="00EF197B" w:rsidRPr="00825F88" w:rsidRDefault="00EF197B" w:rsidP="00EF197B">
      <w:pPr>
        <w:ind w:left="861"/>
        <w:jc w:val="both"/>
        <w:rPr>
          <w:rFonts w:ascii="Century Gothic" w:hAnsi="Century Gothic" w:cs="Arial"/>
          <w:sz w:val="24"/>
          <w:szCs w:val="24"/>
        </w:rPr>
      </w:pPr>
    </w:p>
    <w:p w14:paraId="137DBB53" w14:textId="77777777" w:rsidR="00EF197B" w:rsidRPr="00825F88" w:rsidRDefault="00EF197B" w:rsidP="00EF197B">
      <w:pPr>
        <w:jc w:val="both"/>
        <w:rPr>
          <w:rFonts w:ascii="Century Gothic" w:hAnsi="Century Gothic" w:cs="Arial"/>
          <w:b/>
          <w:sz w:val="24"/>
          <w:szCs w:val="24"/>
        </w:rPr>
      </w:pPr>
      <w:r w:rsidRPr="00825F88">
        <w:rPr>
          <w:rFonts w:ascii="Century Gothic" w:hAnsi="Century Gothic" w:cs="Arial"/>
          <w:b/>
          <w:sz w:val="24"/>
          <w:szCs w:val="24"/>
        </w:rPr>
        <w:t xml:space="preserve">Professional Development </w:t>
      </w:r>
    </w:p>
    <w:p w14:paraId="598825A9" w14:textId="77777777" w:rsidR="00EF197B" w:rsidRPr="00825F88" w:rsidRDefault="00EF197B" w:rsidP="00EF197B">
      <w:pPr>
        <w:jc w:val="both"/>
        <w:rPr>
          <w:rFonts w:ascii="Century Gothic" w:hAnsi="Century Gothic" w:cs="Arial"/>
          <w:sz w:val="24"/>
          <w:szCs w:val="24"/>
        </w:rPr>
      </w:pPr>
    </w:p>
    <w:p w14:paraId="57199B4F"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Identify CPD Opportunities and undertake professional reading</w:t>
      </w:r>
    </w:p>
    <w:p w14:paraId="0C681A84"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Attend staff meetings and INSET days</w:t>
      </w:r>
    </w:p>
    <w:p w14:paraId="10CDF440"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Participate in Performance Management cycles</w:t>
      </w:r>
    </w:p>
    <w:p w14:paraId="481FFADD" w14:textId="77777777" w:rsidR="00EF197B" w:rsidRPr="00825F88" w:rsidRDefault="00EF197B" w:rsidP="00EF197B">
      <w:pPr>
        <w:jc w:val="both"/>
        <w:rPr>
          <w:rFonts w:ascii="Century Gothic" w:hAnsi="Century Gothic" w:cs="Arial"/>
          <w:sz w:val="24"/>
          <w:szCs w:val="24"/>
        </w:rPr>
      </w:pPr>
    </w:p>
    <w:p w14:paraId="0DE7D24B"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b/>
          <w:sz w:val="24"/>
          <w:szCs w:val="24"/>
        </w:rPr>
        <w:t>Communication and Community Links</w:t>
      </w:r>
    </w:p>
    <w:p w14:paraId="117B5134" w14:textId="77777777" w:rsidR="00EF197B" w:rsidRPr="00825F88" w:rsidRDefault="00EF197B" w:rsidP="00EF197B">
      <w:pPr>
        <w:ind w:left="720"/>
        <w:jc w:val="both"/>
        <w:rPr>
          <w:rFonts w:ascii="Century Gothic" w:hAnsi="Century Gothic" w:cs="Arial"/>
          <w:sz w:val="24"/>
          <w:szCs w:val="24"/>
        </w:rPr>
      </w:pPr>
    </w:p>
    <w:p w14:paraId="42E6F615"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Fully support the life and work of the </w:t>
      </w:r>
      <w:r w:rsidR="00FB778D">
        <w:rPr>
          <w:rFonts w:ascii="Century Gothic" w:hAnsi="Century Gothic" w:cs="Arial"/>
          <w:sz w:val="24"/>
          <w:szCs w:val="24"/>
        </w:rPr>
        <w:t>Multi Academy Trust</w:t>
      </w:r>
    </w:p>
    <w:p w14:paraId="317B5454"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Develop and maintain positive and effective relationships with parents, the local community and governors</w:t>
      </w:r>
    </w:p>
    <w:p w14:paraId="635EE60B"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w:t>
      </w:r>
      <w:r w:rsidR="00F07497">
        <w:rPr>
          <w:rFonts w:ascii="Century Gothic" w:hAnsi="Century Gothic" w:cs="Arial"/>
          <w:sz w:val="24"/>
          <w:szCs w:val="24"/>
        </w:rPr>
        <w:t>op and maintain links with the out-sourced</w:t>
      </w:r>
      <w:r w:rsidRPr="00825F88">
        <w:rPr>
          <w:rFonts w:ascii="Century Gothic" w:hAnsi="Century Gothic" w:cs="Arial"/>
          <w:sz w:val="24"/>
          <w:szCs w:val="24"/>
        </w:rPr>
        <w:t xml:space="preserve"> support services</w:t>
      </w:r>
    </w:p>
    <w:p w14:paraId="4AAC116E"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Ensure that parents are well-informed </w:t>
      </w:r>
    </w:p>
    <w:p w14:paraId="46259635" w14:textId="77777777" w:rsidR="00EF197B" w:rsidRPr="00825F88" w:rsidRDefault="00EF197B" w:rsidP="00EF197B">
      <w:pPr>
        <w:jc w:val="both"/>
        <w:rPr>
          <w:rFonts w:ascii="Century Gothic" w:hAnsi="Century Gothic" w:cs="Arial"/>
          <w:sz w:val="24"/>
          <w:szCs w:val="24"/>
        </w:rPr>
      </w:pPr>
    </w:p>
    <w:p w14:paraId="2B0042A7" w14:textId="77777777" w:rsidR="00EF197B" w:rsidRPr="00825F88" w:rsidRDefault="00EF197B" w:rsidP="00EF197B">
      <w:pPr>
        <w:jc w:val="both"/>
        <w:rPr>
          <w:rFonts w:ascii="Century Gothic" w:hAnsi="Century Gothic" w:cs="Arial"/>
          <w:sz w:val="24"/>
          <w:szCs w:val="24"/>
        </w:rPr>
      </w:pPr>
    </w:p>
    <w:p w14:paraId="4409BA83" w14:textId="77777777" w:rsidR="00EF197B" w:rsidRPr="00825F88" w:rsidRDefault="00EF197B" w:rsidP="00825F88">
      <w:pPr>
        <w:pStyle w:val="Heading4"/>
        <w:rPr>
          <w:rFonts w:ascii="Century Gothic" w:hAnsi="Century Gothic" w:cs="Arial"/>
          <w:bCs w:val="0"/>
          <w:sz w:val="24"/>
          <w:szCs w:val="24"/>
        </w:rPr>
      </w:pPr>
      <w:r w:rsidRPr="00825F88">
        <w:rPr>
          <w:rFonts w:ascii="Century Gothic" w:hAnsi="Century Gothic" w:cs="Arial"/>
          <w:bCs w:val="0"/>
          <w:sz w:val="24"/>
          <w:szCs w:val="24"/>
        </w:rPr>
        <w:t>KEY ORGANISATIONAL OBJECTIVES</w:t>
      </w:r>
    </w:p>
    <w:p w14:paraId="4445161F"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The Post holder will contribute to the academy’s objectives in service delivery by:</w:t>
      </w:r>
    </w:p>
    <w:p w14:paraId="296E77A2" w14:textId="77777777" w:rsidR="00EF197B" w:rsidRPr="00825F88" w:rsidRDefault="00EF197B" w:rsidP="00EF197B">
      <w:pPr>
        <w:rPr>
          <w:rFonts w:ascii="Century Gothic" w:hAnsi="Century Gothic" w:cs="Arial"/>
          <w:sz w:val="24"/>
          <w:szCs w:val="24"/>
        </w:rPr>
      </w:pPr>
    </w:p>
    <w:p w14:paraId="0DF04990"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Enactment of Health and Safety requirements and initiatives as directed</w:t>
      </w:r>
    </w:p>
    <w:p w14:paraId="5642C645"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Ensuring compliance with Data Protection legislation</w:t>
      </w:r>
    </w:p>
    <w:p w14:paraId="5ABD1E4E"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At all times operating within the Academy’s Equal Opportunities framework</w:t>
      </w:r>
    </w:p>
    <w:p w14:paraId="24407CFD"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lastRenderedPageBreak/>
        <w:t>Commitment and contribution to improving standards for pupils as appropriate</w:t>
      </w:r>
    </w:p>
    <w:p w14:paraId="5907C9E7"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Acknowledging Customer Care and Quality initiatives</w:t>
      </w:r>
    </w:p>
    <w:p w14:paraId="1AD99483"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Contributing to the maintenance of a caring and stimulating environment for pupils</w:t>
      </w:r>
    </w:p>
    <w:p w14:paraId="28232727" w14:textId="77777777" w:rsidR="00EF197B" w:rsidRPr="00825F88" w:rsidRDefault="00EF197B" w:rsidP="00EF197B">
      <w:pPr>
        <w:pStyle w:val="Heading4"/>
        <w:rPr>
          <w:rFonts w:ascii="Century Gothic" w:hAnsi="Century Gothic" w:cs="Arial"/>
          <w:b w:val="0"/>
          <w:bCs w:val="0"/>
          <w:sz w:val="24"/>
          <w:szCs w:val="24"/>
          <w:lang w:val="en-GB"/>
        </w:rPr>
      </w:pPr>
    </w:p>
    <w:p w14:paraId="67A1DA88" w14:textId="77777777" w:rsidR="00EF197B" w:rsidRPr="00825F88" w:rsidRDefault="00EF197B" w:rsidP="00825F88">
      <w:pPr>
        <w:pStyle w:val="Heading4"/>
        <w:rPr>
          <w:rFonts w:ascii="Century Gothic" w:hAnsi="Century Gothic" w:cs="Arial"/>
          <w:sz w:val="24"/>
          <w:szCs w:val="24"/>
        </w:rPr>
      </w:pPr>
      <w:r w:rsidRPr="00825F88">
        <w:rPr>
          <w:rFonts w:ascii="Century Gothic" w:hAnsi="Century Gothic" w:cs="Arial"/>
          <w:sz w:val="24"/>
          <w:szCs w:val="24"/>
        </w:rPr>
        <w:t>SPECIAL CONDITIONS OF SERVICE</w:t>
      </w:r>
    </w:p>
    <w:p w14:paraId="47498BAB"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6B7FE70D" w14:textId="77777777" w:rsidR="00EF197B" w:rsidRPr="00825F88" w:rsidRDefault="00EF197B" w:rsidP="00EF197B">
      <w:pPr>
        <w:jc w:val="both"/>
        <w:rPr>
          <w:rFonts w:ascii="Century Gothic" w:hAnsi="Century Gothic" w:cs="Arial"/>
          <w:sz w:val="24"/>
          <w:szCs w:val="24"/>
        </w:rPr>
      </w:pPr>
    </w:p>
    <w:p w14:paraId="24CFC5F3"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DBS Service to ascertain details from the Metropolitan Police regarding any convictions against them and, as appropriate the nature of such convictions.</w:t>
      </w:r>
      <w:r w:rsidRPr="00825F88">
        <w:rPr>
          <w:rFonts w:ascii="Century Gothic" w:hAnsi="Century Gothic" w:cs="Arial"/>
          <w:b/>
          <w:bCs/>
          <w:sz w:val="24"/>
          <w:szCs w:val="24"/>
        </w:rPr>
        <w:t xml:space="preserve"> </w:t>
      </w:r>
    </w:p>
    <w:p w14:paraId="51E9C83A" w14:textId="77777777" w:rsidR="00EF197B" w:rsidRPr="00825F88" w:rsidRDefault="00EF197B" w:rsidP="00EF197B">
      <w:pPr>
        <w:jc w:val="both"/>
        <w:rPr>
          <w:rFonts w:ascii="Century Gothic" w:hAnsi="Century Gothic" w:cs="Arial"/>
          <w:b/>
          <w:bCs/>
          <w:sz w:val="24"/>
          <w:szCs w:val="24"/>
        </w:rPr>
      </w:pPr>
    </w:p>
    <w:p w14:paraId="10B347D1" w14:textId="77777777" w:rsidR="00EF197B" w:rsidRPr="00825F88" w:rsidRDefault="00EF197B" w:rsidP="00EF197B">
      <w:pPr>
        <w:rPr>
          <w:rFonts w:ascii="Century Gothic" w:hAnsi="Century Gothic" w:cs="Arial"/>
          <w:b/>
          <w:sz w:val="24"/>
          <w:szCs w:val="24"/>
        </w:rPr>
      </w:pPr>
      <w:r w:rsidRPr="00825F88">
        <w:rPr>
          <w:rFonts w:ascii="Century Gothic" w:hAnsi="Century Gothic" w:cs="Arial"/>
          <w:b/>
          <w:sz w:val="24"/>
          <w:szCs w:val="24"/>
        </w:rPr>
        <w:t>Equal Opportunity</w:t>
      </w:r>
    </w:p>
    <w:p w14:paraId="48D6E23C" w14:textId="386D8AE0" w:rsidR="00EF197B" w:rsidRPr="00825F88" w:rsidRDefault="00EF197B" w:rsidP="00EF197B">
      <w:pPr>
        <w:rPr>
          <w:rFonts w:ascii="Century Gothic" w:hAnsi="Century Gothic" w:cs="Arial"/>
          <w:sz w:val="24"/>
          <w:szCs w:val="24"/>
        </w:rPr>
      </w:pPr>
      <w:r w:rsidRPr="00825F88">
        <w:rPr>
          <w:rFonts w:ascii="Century Gothic" w:hAnsi="Century Gothic" w:cs="Arial"/>
          <w:sz w:val="24"/>
          <w:szCs w:val="24"/>
        </w:rPr>
        <w:t xml:space="preserve">The post holder will be expected to carry out all duties in the context of and in compliance with </w:t>
      </w:r>
      <w:r w:rsidR="00104E8D">
        <w:rPr>
          <w:rFonts w:ascii="Century Gothic" w:hAnsi="Century Gothic" w:cs="Arial"/>
          <w:sz w:val="24"/>
          <w:szCs w:val="24"/>
        </w:rPr>
        <w:t xml:space="preserve">The Dunham </w:t>
      </w:r>
      <w:bookmarkStart w:id="0" w:name="_GoBack"/>
      <w:bookmarkEnd w:id="0"/>
      <w:r w:rsidRPr="00825F88">
        <w:rPr>
          <w:rFonts w:ascii="Century Gothic" w:hAnsi="Century Gothic" w:cs="Arial"/>
          <w:sz w:val="24"/>
          <w:szCs w:val="24"/>
        </w:rPr>
        <w:t>Trust’s Equal Opportunities Policies.</w:t>
      </w:r>
    </w:p>
    <w:p w14:paraId="76B1F24F" w14:textId="77777777" w:rsidR="00EF197B" w:rsidRPr="00825F88" w:rsidRDefault="00EF197B" w:rsidP="00EF197B">
      <w:pPr>
        <w:rPr>
          <w:rFonts w:ascii="Century Gothic" w:hAnsi="Century Gothic" w:cs="Arial"/>
          <w:sz w:val="24"/>
          <w:szCs w:val="24"/>
        </w:rPr>
      </w:pPr>
    </w:p>
    <w:p w14:paraId="23A9AABA" w14:textId="77777777" w:rsidR="00EF197B" w:rsidRPr="00825F88" w:rsidRDefault="00EF197B" w:rsidP="00EF197B">
      <w:pPr>
        <w:rPr>
          <w:rFonts w:ascii="Century Gothic" w:hAnsi="Century Gothic" w:cs="Calibri"/>
          <w:b/>
          <w:sz w:val="24"/>
          <w:szCs w:val="24"/>
        </w:rPr>
      </w:pPr>
    </w:p>
    <w:p w14:paraId="3F0755F2" w14:textId="77777777" w:rsidR="00EF197B" w:rsidRPr="00825F88" w:rsidRDefault="00EF197B" w:rsidP="00EF197B">
      <w:pPr>
        <w:jc w:val="both"/>
        <w:rPr>
          <w:rFonts w:ascii="Century Gothic" w:hAnsi="Century Gothic" w:cs="Calibri"/>
          <w:sz w:val="24"/>
          <w:szCs w:val="24"/>
        </w:rPr>
      </w:pPr>
    </w:p>
    <w:p w14:paraId="1778FD7B" w14:textId="77777777" w:rsidR="00EF197B" w:rsidRPr="00825F88" w:rsidRDefault="00EF197B" w:rsidP="00EF197B">
      <w:pPr>
        <w:jc w:val="both"/>
        <w:rPr>
          <w:rFonts w:ascii="Century Gothic" w:hAnsi="Century Gothic" w:cs="Calibri"/>
          <w:sz w:val="24"/>
          <w:szCs w:val="24"/>
        </w:rPr>
      </w:pPr>
    </w:p>
    <w:p w14:paraId="17A125FD" w14:textId="77777777" w:rsidR="00EF197B" w:rsidRPr="00825F88" w:rsidRDefault="00EF197B" w:rsidP="00EF197B">
      <w:pPr>
        <w:jc w:val="both"/>
        <w:rPr>
          <w:rFonts w:ascii="Century Gothic" w:hAnsi="Century Gothic" w:cs="Calibri"/>
          <w:sz w:val="24"/>
          <w:szCs w:val="24"/>
        </w:rPr>
      </w:pPr>
    </w:p>
    <w:p w14:paraId="1C3B0745"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825F88" w:rsidRPr="00F73CBF">
        <w:rPr>
          <w:rFonts w:ascii="Century Gothic" w:hAnsi="Century Gothic" w:cs="Calibri"/>
          <w:b/>
          <w:sz w:val="24"/>
          <w:szCs w:val="24"/>
        </w:rPr>
        <w:t>Finance &amp; HR Officer</w:t>
      </w:r>
      <w:r w:rsidRPr="00F73CBF">
        <w:rPr>
          <w:rFonts w:ascii="Century Gothic" w:hAnsi="Century Gothic" w:cs="Calibri"/>
          <w:b/>
          <w:sz w:val="24"/>
          <w:szCs w:val="24"/>
        </w:rPr>
        <w:t>): ______________________________</w:t>
      </w:r>
    </w:p>
    <w:p w14:paraId="1F92A9ED" w14:textId="77777777" w:rsidR="00EF197B" w:rsidRPr="00F73CBF" w:rsidRDefault="00EF197B" w:rsidP="00EF197B">
      <w:pPr>
        <w:jc w:val="both"/>
        <w:rPr>
          <w:rFonts w:ascii="Century Gothic" w:hAnsi="Century Gothic" w:cs="Calibri"/>
          <w:b/>
          <w:sz w:val="24"/>
          <w:szCs w:val="24"/>
        </w:rPr>
      </w:pPr>
    </w:p>
    <w:p w14:paraId="588DA3FD"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14:paraId="4CD91845" w14:textId="77777777" w:rsidR="00EF197B" w:rsidRPr="00F73CBF" w:rsidRDefault="00EF197B" w:rsidP="00EF197B">
      <w:pPr>
        <w:jc w:val="both"/>
        <w:rPr>
          <w:rFonts w:ascii="Century Gothic" w:hAnsi="Century Gothic" w:cs="Calibri"/>
          <w:b/>
          <w:sz w:val="24"/>
          <w:szCs w:val="24"/>
        </w:rPr>
      </w:pPr>
    </w:p>
    <w:p w14:paraId="3F84F678" w14:textId="77777777" w:rsidR="00EF197B" w:rsidRPr="00F73CBF" w:rsidRDefault="00EF197B" w:rsidP="00EF197B">
      <w:pPr>
        <w:jc w:val="both"/>
        <w:rPr>
          <w:rFonts w:ascii="Century Gothic" w:hAnsi="Century Gothic" w:cs="Calibri"/>
          <w:b/>
          <w:sz w:val="24"/>
          <w:szCs w:val="24"/>
        </w:rPr>
      </w:pPr>
    </w:p>
    <w:p w14:paraId="6AF0268B"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F73CBF" w:rsidRPr="00F73CBF">
        <w:rPr>
          <w:rFonts w:ascii="Century Gothic" w:hAnsi="Century Gothic" w:cs="Calibri"/>
          <w:b/>
          <w:sz w:val="24"/>
          <w:szCs w:val="24"/>
        </w:rPr>
        <w:t>H</w:t>
      </w:r>
      <w:r w:rsidR="00FB778D" w:rsidRPr="00F73CBF">
        <w:rPr>
          <w:rFonts w:ascii="Century Gothic" w:hAnsi="Century Gothic" w:cs="Calibri"/>
          <w:b/>
          <w:sz w:val="24"/>
          <w:szCs w:val="24"/>
        </w:rPr>
        <w:t>ead Of Finance</w:t>
      </w:r>
      <w:r w:rsidRPr="00F73CBF">
        <w:rPr>
          <w:rFonts w:ascii="Century Gothic" w:hAnsi="Century Gothic" w:cs="Calibri"/>
          <w:b/>
          <w:sz w:val="24"/>
          <w:szCs w:val="24"/>
        </w:rPr>
        <w:t>): ______________________________</w:t>
      </w:r>
    </w:p>
    <w:p w14:paraId="1A03913E" w14:textId="77777777" w:rsidR="00EF197B" w:rsidRPr="00F73CBF" w:rsidRDefault="00EF197B" w:rsidP="00EF197B">
      <w:pPr>
        <w:jc w:val="both"/>
        <w:rPr>
          <w:rFonts w:ascii="Century Gothic" w:hAnsi="Century Gothic" w:cs="Calibri"/>
          <w:b/>
          <w:sz w:val="24"/>
          <w:szCs w:val="24"/>
        </w:rPr>
      </w:pPr>
    </w:p>
    <w:p w14:paraId="15E7BCFC"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14:paraId="7649D1A1" w14:textId="77777777" w:rsidR="00EF197B" w:rsidRPr="00825F88" w:rsidRDefault="00EF197B" w:rsidP="00EF197B">
      <w:pPr>
        <w:jc w:val="both"/>
        <w:rPr>
          <w:rFonts w:ascii="Century Gothic" w:hAnsi="Century Gothic" w:cs="Calibri"/>
          <w:sz w:val="24"/>
          <w:szCs w:val="24"/>
        </w:rPr>
      </w:pPr>
    </w:p>
    <w:p w14:paraId="08FC15A3" w14:textId="77777777" w:rsidR="00EF197B" w:rsidRPr="00825F88" w:rsidRDefault="00EF197B" w:rsidP="00EF197B">
      <w:pPr>
        <w:jc w:val="both"/>
        <w:rPr>
          <w:rFonts w:ascii="Century Gothic" w:hAnsi="Century Gothic" w:cs="Calibri"/>
          <w:sz w:val="24"/>
          <w:szCs w:val="24"/>
        </w:rPr>
      </w:pPr>
    </w:p>
    <w:p w14:paraId="49D6C357" w14:textId="77777777" w:rsidR="00EF197B" w:rsidRPr="00825F88" w:rsidRDefault="00EF197B" w:rsidP="00EF197B">
      <w:pPr>
        <w:rPr>
          <w:rFonts w:ascii="Century Gothic" w:hAnsi="Century Gothic" w:cs="Calibri"/>
          <w:sz w:val="24"/>
          <w:szCs w:val="24"/>
        </w:rPr>
      </w:pPr>
    </w:p>
    <w:sectPr w:rsidR="00EF197B" w:rsidRPr="0082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4C8"/>
    <w:multiLevelType w:val="hybridMultilevel"/>
    <w:tmpl w:val="C76AE330"/>
    <w:lvl w:ilvl="0" w:tplc="08090001">
      <w:start w:val="1"/>
      <w:numFmt w:val="bullet"/>
      <w:lvlText w:val=""/>
      <w:lvlJc w:val="left"/>
      <w:pPr>
        <w:tabs>
          <w:tab w:val="num" w:pos="1020"/>
        </w:tabs>
        <w:ind w:left="10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25ED6"/>
    <w:multiLevelType w:val="hybridMultilevel"/>
    <w:tmpl w:val="E08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1A0EEA"/>
    <w:multiLevelType w:val="hybridMultilevel"/>
    <w:tmpl w:val="954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0BAD"/>
    <w:multiLevelType w:val="hybridMultilevel"/>
    <w:tmpl w:val="26A2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F56"/>
    <w:multiLevelType w:val="hybridMultilevel"/>
    <w:tmpl w:val="98E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C43D1"/>
    <w:multiLevelType w:val="hybridMultilevel"/>
    <w:tmpl w:val="D8FE4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8C6D83"/>
    <w:multiLevelType w:val="hybridMultilevel"/>
    <w:tmpl w:val="089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60FC"/>
    <w:multiLevelType w:val="hybridMultilevel"/>
    <w:tmpl w:val="DE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430D"/>
    <w:multiLevelType w:val="hybridMultilevel"/>
    <w:tmpl w:val="FFC2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320B9"/>
    <w:multiLevelType w:val="hybridMultilevel"/>
    <w:tmpl w:val="FE10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D1B55"/>
    <w:multiLevelType w:val="hybridMultilevel"/>
    <w:tmpl w:val="16A88464"/>
    <w:lvl w:ilvl="0" w:tplc="08090001">
      <w:start w:val="1"/>
      <w:numFmt w:val="bullet"/>
      <w:lvlText w:val=""/>
      <w:lvlJc w:val="left"/>
      <w:pPr>
        <w:tabs>
          <w:tab w:val="num" w:pos="1020"/>
        </w:tabs>
        <w:ind w:left="1020" w:hanging="360"/>
      </w:pPr>
      <w:rPr>
        <w:rFonts w:ascii="Symbol" w:hAnsi="Symbol" w:hint="default"/>
      </w:rPr>
    </w:lvl>
    <w:lvl w:ilvl="1" w:tplc="08090001">
      <w:start w:val="1"/>
      <w:numFmt w:val="bullet"/>
      <w:lvlText w:val=""/>
      <w:lvlJc w:val="left"/>
      <w:pPr>
        <w:tabs>
          <w:tab w:val="num" w:pos="1740"/>
        </w:tabs>
        <w:ind w:left="1740" w:hanging="360"/>
      </w:pPr>
      <w:rPr>
        <w:rFonts w:ascii="Symbol" w:hAnsi="Symbol" w:hint="default"/>
      </w:rPr>
    </w:lvl>
    <w:lvl w:ilvl="2" w:tplc="0809000F">
      <w:start w:val="1"/>
      <w:numFmt w:val="decimal"/>
      <w:lvlText w:val="%3."/>
      <w:lvlJc w:val="left"/>
      <w:pPr>
        <w:tabs>
          <w:tab w:val="num" w:pos="2640"/>
        </w:tabs>
        <w:ind w:left="2640" w:hanging="36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3" w15:restartNumberingAfterBreak="0">
    <w:nsid w:val="37A5066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7747D42"/>
    <w:multiLevelType w:val="hybridMultilevel"/>
    <w:tmpl w:val="2E3653B6"/>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F225E0"/>
    <w:multiLevelType w:val="hybridMultilevel"/>
    <w:tmpl w:val="84A2C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E2EE7"/>
    <w:multiLevelType w:val="hybridMultilevel"/>
    <w:tmpl w:val="960AACE8"/>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5AAE17B0"/>
    <w:multiLevelType w:val="hybridMultilevel"/>
    <w:tmpl w:val="DB1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14009"/>
    <w:multiLevelType w:val="hybridMultilevel"/>
    <w:tmpl w:val="A7A849FE"/>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1" w15:restartNumberingAfterBreak="0">
    <w:nsid w:val="62BA3BEE"/>
    <w:multiLevelType w:val="hybridMultilevel"/>
    <w:tmpl w:val="B10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D07DF"/>
    <w:multiLevelType w:val="hybridMultilevel"/>
    <w:tmpl w:val="A70A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9"/>
  </w:num>
  <w:num w:numId="5">
    <w:abstractNumId w:val="3"/>
  </w:num>
  <w:num w:numId="6">
    <w:abstractNumId w:val="17"/>
  </w:num>
  <w:num w:numId="7">
    <w:abstractNumId w:val="4"/>
  </w:num>
  <w:num w:numId="8">
    <w:abstractNumId w:val="5"/>
  </w:num>
  <w:num w:numId="9">
    <w:abstractNumId w:val="7"/>
  </w:num>
  <w:num w:numId="10">
    <w:abstractNumId w:val="21"/>
  </w:num>
  <w:num w:numId="11">
    <w:abstractNumId w:val="16"/>
  </w:num>
  <w:num w:numId="12">
    <w:abstractNumId w:val="19"/>
  </w:num>
  <w:num w:numId="13">
    <w:abstractNumId w:val="2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4"/>
  </w:num>
  <w:num w:numId="18">
    <w:abstractNumId w:val="20"/>
  </w:num>
  <w:num w:numId="19">
    <w:abstractNumId w:val="18"/>
  </w:num>
  <w:num w:numId="20">
    <w:abstractNumId w:val="0"/>
  </w:num>
  <w:num w:numId="21">
    <w:abstractNumId w:val="8"/>
  </w:num>
  <w:num w:numId="22">
    <w:abstractNumId w:val="10"/>
  </w:num>
  <w:num w:numId="23">
    <w:abstractNumId w:val="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36"/>
    <w:rsid w:val="00036AD7"/>
    <w:rsid w:val="0004614A"/>
    <w:rsid w:val="000602D7"/>
    <w:rsid w:val="00067E7E"/>
    <w:rsid w:val="0009376D"/>
    <w:rsid w:val="00104E8D"/>
    <w:rsid w:val="00141D7B"/>
    <w:rsid w:val="00155B47"/>
    <w:rsid w:val="001C3EB8"/>
    <w:rsid w:val="002234F3"/>
    <w:rsid w:val="00255D2C"/>
    <w:rsid w:val="00285BB1"/>
    <w:rsid w:val="002E2BBC"/>
    <w:rsid w:val="00335636"/>
    <w:rsid w:val="00362555"/>
    <w:rsid w:val="003628A8"/>
    <w:rsid w:val="003B708A"/>
    <w:rsid w:val="003F7668"/>
    <w:rsid w:val="0042315D"/>
    <w:rsid w:val="00437B9A"/>
    <w:rsid w:val="004D67A1"/>
    <w:rsid w:val="00500852"/>
    <w:rsid w:val="005135CB"/>
    <w:rsid w:val="005B6919"/>
    <w:rsid w:val="00825F88"/>
    <w:rsid w:val="00920BB0"/>
    <w:rsid w:val="00934898"/>
    <w:rsid w:val="009776E9"/>
    <w:rsid w:val="009A37DC"/>
    <w:rsid w:val="00A47A43"/>
    <w:rsid w:val="00AA79B2"/>
    <w:rsid w:val="00B1072A"/>
    <w:rsid w:val="00B24614"/>
    <w:rsid w:val="00E25D53"/>
    <w:rsid w:val="00E26D96"/>
    <w:rsid w:val="00EB704B"/>
    <w:rsid w:val="00ED542A"/>
    <w:rsid w:val="00EF197B"/>
    <w:rsid w:val="00F07497"/>
    <w:rsid w:val="00F478DB"/>
    <w:rsid w:val="00F73CBF"/>
    <w:rsid w:val="00FA2285"/>
    <w:rsid w:val="00FB778D"/>
    <w:rsid w:val="00FF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6C9"/>
  <w15:chartTrackingRefBased/>
  <w15:docId w15:val="{238FBBFB-C070-4101-AEA0-0859066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5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F197B"/>
    <w:pPr>
      <w:keepNext/>
      <w:spacing w:before="240" w:after="60"/>
      <w:outlineLvl w:val="3"/>
    </w:pPr>
    <w:rPr>
      <w:rFonts w:ascii="Cambria" w:eastAsia="MS Mincho"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636"/>
    <w:rPr>
      <w:rFonts w:ascii="Arial" w:hAnsi="Arial"/>
      <w:sz w:val="24"/>
    </w:rPr>
  </w:style>
  <w:style w:type="character" w:customStyle="1" w:styleId="BodyTextChar">
    <w:name w:val="Body Text Char"/>
    <w:basedOn w:val="DefaultParagraphFont"/>
    <w:link w:val="BodyText"/>
    <w:rsid w:val="00335636"/>
    <w:rPr>
      <w:rFonts w:ascii="Arial" w:eastAsia="Times New Roman" w:hAnsi="Arial" w:cs="Times New Roman"/>
      <w:sz w:val="24"/>
      <w:szCs w:val="20"/>
      <w:lang w:eastAsia="en-GB"/>
    </w:rPr>
  </w:style>
  <w:style w:type="paragraph" w:styleId="BodyTextIndent">
    <w:name w:val="Body Text Indent"/>
    <w:basedOn w:val="Normal"/>
    <w:link w:val="BodyTextIndentChar"/>
    <w:rsid w:val="00335636"/>
    <w:pPr>
      <w:ind w:left="720"/>
    </w:pPr>
    <w:rPr>
      <w:rFonts w:ascii="Arial" w:hAnsi="Arial"/>
      <w:sz w:val="24"/>
    </w:rPr>
  </w:style>
  <w:style w:type="character" w:customStyle="1" w:styleId="BodyTextIndentChar">
    <w:name w:val="Body Text Indent Char"/>
    <w:basedOn w:val="DefaultParagraphFont"/>
    <w:link w:val="BodyTextIndent"/>
    <w:rsid w:val="00335636"/>
    <w:rPr>
      <w:rFonts w:ascii="Arial" w:eastAsia="Times New Roman" w:hAnsi="Arial" w:cs="Times New Roman"/>
      <w:sz w:val="24"/>
      <w:szCs w:val="20"/>
      <w:lang w:eastAsia="en-GB"/>
    </w:rPr>
  </w:style>
  <w:style w:type="paragraph" w:styleId="BodyTextIndent2">
    <w:name w:val="Body Text Indent 2"/>
    <w:basedOn w:val="Normal"/>
    <w:link w:val="BodyTextIndent2Char"/>
    <w:rsid w:val="00335636"/>
    <w:pPr>
      <w:ind w:left="720" w:hanging="720"/>
    </w:pPr>
    <w:rPr>
      <w:rFonts w:ascii="Arial" w:hAnsi="Arial"/>
      <w:sz w:val="24"/>
    </w:rPr>
  </w:style>
  <w:style w:type="character" w:customStyle="1" w:styleId="BodyTextIndent2Char">
    <w:name w:val="Body Text Indent 2 Char"/>
    <w:basedOn w:val="DefaultParagraphFont"/>
    <w:link w:val="BodyTextIndent2"/>
    <w:rsid w:val="00335636"/>
    <w:rPr>
      <w:rFonts w:ascii="Arial" w:eastAsia="Times New Roman" w:hAnsi="Arial" w:cs="Times New Roman"/>
      <w:sz w:val="24"/>
      <w:szCs w:val="20"/>
      <w:lang w:eastAsia="en-GB"/>
    </w:rPr>
  </w:style>
  <w:style w:type="paragraph" w:styleId="ListParagraph">
    <w:name w:val="List Paragraph"/>
    <w:basedOn w:val="Normal"/>
    <w:uiPriority w:val="34"/>
    <w:qFormat/>
    <w:rsid w:val="000602D7"/>
    <w:pPr>
      <w:ind w:left="720"/>
      <w:contextualSpacing/>
    </w:pPr>
  </w:style>
  <w:style w:type="paragraph" w:customStyle="1" w:styleId="PL">
    <w:name w:val="PL"/>
    <w:basedOn w:val="Normal"/>
    <w:rsid w:val="00EF197B"/>
    <w:pPr>
      <w:spacing w:before="120"/>
    </w:pPr>
    <w:rPr>
      <w:rFonts w:ascii="Arial" w:hAnsi="Arial"/>
      <w:sz w:val="24"/>
      <w:lang w:eastAsia="en-US"/>
    </w:rPr>
  </w:style>
  <w:style w:type="character" w:customStyle="1" w:styleId="Heading4Char">
    <w:name w:val="Heading 4 Char"/>
    <w:basedOn w:val="DefaultParagraphFont"/>
    <w:link w:val="Heading4"/>
    <w:rsid w:val="00EF197B"/>
    <w:rPr>
      <w:rFonts w:ascii="Cambria" w:eastAsia="MS Mincho" w:hAnsi="Cambria" w:cs="Times New Roman"/>
      <w:b/>
      <w:bCs/>
      <w:sz w:val="28"/>
      <w:szCs w:val="28"/>
      <w:lang w:val="x-none" w:eastAsia="en-GB"/>
    </w:rPr>
  </w:style>
  <w:style w:type="character" w:customStyle="1" w:styleId="Heading1Char">
    <w:name w:val="Heading 1 Char"/>
    <w:basedOn w:val="DefaultParagraphFont"/>
    <w:link w:val="Heading1"/>
    <w:uiPriority w:val="9"/>
    <w:rsid w:val="00255D2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Libby Basnett</cp:lastModifiedBy>
  <cp:revision>3</cp:revision>
  <dcterms:created xsi:type="dcterms:W3CDTF">2018-09-12T12:04:00Z</dcterms:created>
  <dcterms:modified xsi:type="dcterms:W3CDTF">2018-09-19T09:57:00Z</dcterms:modified>
</cp:coreProperties>
</file>