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78DEB" w14:textId="38E86D7D" w:rsidR="11FCAF78" w:rsidRDefault="11FCAF78" w:rsidP="11FCAF78">
      <w:pPr>
        <w:jc w:val="center"/>
        <w:rPr>
          <w:b/>
          <w:bCs/>
          <w:color w:val="000000" w:themeColor="text1"/>
          <w:sz w:val="28"/>
          <w:szCs w:val="28"/>
          <w:u w:val="single"/>
        </w:rPr>
      </w:pPr>
      <w:bookmarkStart w:id="0" w:name="_GoBack"/>
      <w:bookmarkEnd w:id="0"/>
      <w:r w:rsidRPr="11FCAF78">
        <w:rPr>
          <w:b/>
          <w:bCs/>
          <w:color w:val="000000" w:themeColor="text1"/>
          <w:sz w:val="28"/>
          <w:szCs w:val="28"/>
          <w:u w:val="single"/>
        </w:rPr>
        <w:t>Help with accessing food supplies during term time and holiday’s.</w:t>
      </w:r>
    </w:p>
    <w:p w14:paraId="47E124E6" w14:textId="0ED540F9" w:rsidR="11FCAF78" w:rsidRDefault="11FCAF78" w:rsidP="11FCAF78">
      <w:pPr>
        <w:rPr>
          <w:b/>
          <w:bCs/>
          <w:sz w:val="28"/>
          <w:szCs w:val="28"/>
          <w:u w:val="single"/>
        </w:rPr>
      </w:pPr>
    </w:p>
    <w:p w14:paraId="46C7E6C2" w14:textId="77777777" w:rsidR="00EA6AE7" w:rsidRDefault="00FA72BC" w:rsidP="00EA6AE7">
      <w:pPr>
        <w:rPr>
          <w:b/>
          <w:sz w:val="28"/>
          <w:szCs w:val="28"/>
          <w:u w:val="single"/>
        </w:rPr>
      </w:pPr>
      <w:r w:rsidRPr="00FA72BC">
        <w:rPr>
          <w:b/>
          <w:sz w:val="28"/>
          <w:szCs w:val="28"/>
          <w:u w:val="single"/>
        </w:rPr>
        <w:t>Sticky Wicket Supplies</w:t>
      </w:r>
    </w:p>
    <w:p w14:paraId="37F123F9" w14:textId="77777777" w:rsidR="00FA72BC" w:rsidRDefault="00FA72BC" w:rsidP="00FA72BC">
      <w:pPr>
        <w:rPr>
          <w:sz w:val="24"/>
          <w:szCs w:val="24"/>
        </w:rPr>
      </w:pPr>
      <w:r w:rsidRPr="00FA72BC">
        <w:rPr>
          <w:sz w:val="24"/>
          <w:szCs w:val="24"/>
        </w:rPr>
        <w:t>Sticky wicket Supplies</w:t>
      </w:r>
      <w:r>
        <w:rPr>
          <w:sz w:val="24"/>
          <w:szCs w:val="24"/>
        </w:rPr>
        <w:t xml:space="preserve"> has been set up to help provide food and essential supplies to people in the M41 area who are in need. Anyone is welcome to visit if they are in genuine need of help.</w:t>
      </w:r>
    </w:p>
    <w:p w14:paraId="2F9EB3D3" w14:textId="77777777" w:rsidR="00FA72BC" w:rsidRDefault="00FA72BC" w:rsidP="00FA72BC">
      <w:pPr>
        <w:rPr>
          <w:sz w:val="24"/>
          <w:szCs w:val="24"/>
        </w:rPr>
      </w:pPr>
      <w:r>
        <w:rPr>
          <w:sz w:val="24"/>
          <w:szCs w:val="24"/>
        </w:rPr>
        <w:t>Based at Flixton Cricket Club, Laurence Road, M41 8UU</w:t>
      </w:r>
    </w:p>
    <w:p w14:paraId="2AB129EA" w14:textId="77777777" w:rsidR="00FA72BC" w:rsidRDefault="00FA72BC" w:rsidP="00FA72BC">
      <w:pPr>
        <w:rPr>
          <w:sz w:val="24"/>
          <w:szCs w:val="24"/>
        </w:rPr>
      </w:pPr>
      <w:r>
        <w:rPr>
          <w:sz w:val="24"/>
          <w:szCs w:val="24"/>
        </w:rPr>
        <w:t xml:space="preserve">Email </w:t>
      </w:r>
      <w:hyperlink r:id="rId4" w:history="1">
        <w:r w:rsidRPr="007A18F5">
          <w:rPr>
            <w:rStyle w:val="Hyperlink"/>
            <w:sz w:val="24"/>
            <w:szCs w:val="24"/>
          </w:rPr>
          <w:t>stickywicketsupplies@gmail.com</w:t>
        </w:r>
      </w:hyperlink>
    </w:p>
    <w:p w14:paraId="672A6659" w14:textId="77777777" w:rsidR="00FA72BC" w:rsidRDefault="00FA72BC" w:rsidP="00FA72BC">
      <w:pPr>
        <w:rPr>
          <w:sz w:val="24"/>
          <w:szCs w:val="24"/>
        </w:rPr>
      </w:pPr>
    </w:p>
    <w:p w14:paraId="7A8146A7" w14:textId="77777777" w:rsidR="00FD63AD" w:rsidRPr="00EA6AE7" w:rsidRDefault="00FD63AD" w:rsidP="00FA72BC">
      <w:pPr>
        <w:rPr>
          <w:b/>
          <w:sz w:val="28"/>
          <w:szCs w:val="28"/>
          <w:u w:val="single"/>
        </w:rPr>
      </w:pPr>
      <w:r w:rsidRPr="00EA6AE7">
        <w:rPr>
          <w:b/>
          <w:sz w:val="28"/>
          <w:szCs w:val="28"/>
          <w:u w:val="single"/>
        </w:rPr>
        <w:t>Trafford Housing Trust Active Appetites Holiday Scheme</w:t>
      </w:r>
    </w:p>
    <w:p w14:paraId="5C710C7A" w14:textId="77777777" w:rsidR="00EA6AE7" w:rsidRDefault="009D36EF" w:rsidP="00FA72BC">
      <w:pPr>
        <w:rPr>
          <w:sz w:val="24"/>
          <w:szCs w:val="24"/>
        </w:rPr>
      </w:pPr>
      <w:r>
        <w:rPr>
          <w:b/>
          <w:sz w:val="24"/>
          <w:szCs w:val="24"/>
        </w:rPr>
        <w:t xml:space="preserve">Hidden Treasures   </w:t>
      </w:r>
      <w:r w:rsidR="00FD63AD">
        <w:rPr>
          <w:b/>
          <w:sz w:val="24"/>
          <w:szCs w:val="24"/>
        </w:rPr>
        <w:t xml:space="preserve"> </w:t>
      </w:r>
      <w:r w:rsidR="00FD63AD">
        <w:rPr>
          <w:sz w:val="24"/>
          <w:szCs w:val="24"/>
        </w:rPr>
        <w:t>Parting</w:t>
      </w:r>
      <w:r>
        <w:rPr>
          <w:sz w:val="24"/>
          <w:szCs w:val="24"/>
        </w:rPr>
        <w:t xml:space="preserve">ton    </w:t>
      </w:r>
      <w:r w:rsidR="00FD63AD">
        <w:rPr>
          <w:sz w:val="24"/>
          <w:szCs w:val="24"/>
        </w:rPr>
        <w:t xml:space="preserve">Family Food Hampers   </w:t>
      </w:r>
      <w:r w:rsidR="00FD63AD" w:rsidRPr="009D36EF">
        <w:rPr>
          <w:color w:val="FF0000"/>
          <w:sz w:val="24"/>
          <w:szCs w:val="24"/>
        </w:rPr>
        <w:t>Whit, Summer</w:t>
      </w:r>
      <w:r>
        <w:rPr>
          <w:sz w:val="24"/>
          <w:szCs w:val="24"/>
        </w:rPr>
        <w:t xml:space="preserve"> </w:t>
      </w:r>
      <w:r w:rsidR="00FD63AD">
        <w:rPr>
          <w:sz w:val="24"/>
          <w:szCs w:val="24"/>
        </w:rPr>
        <w:t xml:space="preserve">  Contact Ruth</w:t>
      </w:r>
      <w:r w:rsidR="00B30EA2">
        <w:rPr>
          <w:sz w:val="24"/>
          <w:szCs w:val="24"/>
        </w:rPr>
        <w:t xml:space="preserve"> on</w:t>
      </w:r>
      <w:r w:rsidR="00FD63AD">
        <w:rPr>
          <w:sz w:val="24"/>
          <w:szCs w:val="24"/>
        </w:rPr>
        <w:t xml:space="preserve"> </w:t>
      </w:r>
      <w:r>
        <w:rPr>
          <w:sz w:val="24"/>
          <w:szCs w:val="24"/>
        </w:rPr>
        <w:t xml:space="preserve"> 0161 660 0299</w:t>
      </w:r>
      <w:r w:rsidR="00FD63AD">
        <w:rPr>
          <w:sz w:val="24"/>
          <w:szCs w:val="24"/>
        </w:rPr>
        <w:t xml:space="preserve">   </w:t>
      </w:r>
    </w:p>
    <w:p w14:paraId="0A37501D" w14:textId="77777777" w:rsidR="00EA6AE7" w:rsidRDefault="00EA6AE7" w:rsidP="00FA72BC">
      <w:pPr>
        <w:rPr>
          <w:sz w:val="24"/>
          <w:szCs w:val="24"/>
        </w:rPr>
      </w:pPr>
    </w:p>
    <w:p w14:paraId="4C27DF17" w14:textId="77777777" w:rsidR="00FD63AD" w:rsidRDefault="00EA6AE7" w:rsidP="00FA72BC">
      <w:pPr>
        <w:rPr>
          <w:b/>
          <w:sz w:val="28"/>
          <w:szCs w:val="28"/>
          <w:u w:val="single"/>
        </w:rPr>
      </w:pPr>
      <w:r w:rsidRPr="00EA6AE7">
        <w:rPr>
          <w:b/>
          <w:sz w:val="28"/>
          <w:szCs w:val="28"/>
          <w:u w:val="single"/>
        </w:rPr>
        <w:t xml:space="preserve">The Bread and Butter </w:t>
      </w:r>
      <w:r>
        <w:rPr>
          <w:b/>
          <w:sz w:val="28"/>
          <w:szCs w:val="28"/>
          <w:u w:val="single"/>
        </w:rPr>
        <w:t>Thing, Partington</w:t>
      </w:r>
    </w:p>
    <w:p w14:paraId="7D9E56FB" w14:textId="77777777" w:rsidR="00EA6AE7" w:rsidRDefault="00C03B71" w:rsidP="00FA72BC">
      <w:pPr>
        <w:rPr>
          <w:sz w:val="24"/>
          <w:szCs w:val="24"/>
        </w:rPr>
      </w:pPr>
      <w:r>
        <w:rPr>
          <w:sz w:val="24"/>
          <w:szCs w:val="24"/>
        </w:rPr>
        <w:t>Tuesday afternoons</w:t>
      </w:r>
    </w:p>
    <w:p w14:paraId="1247B2D8" w14:textId="77777777" w:rsidR="00C03B71" w:rsidRDefault="00C03B71" w:rsidP="00FA72BC">
      <w:pPr>
        <w:rPr>
          <w:sz w:val="24"/>
          <w:szCs w:val="24"/>
        </w:rPr>
      </w:pPr>
      <w:r>
        <w:rPr>
          <w:sz w:val="24"/>
          <w:szCs w:val="24"/>
        </w:rPr>
        <w:t>Old Partington Youth Centre, Moss Lane, Partington, M31 4FA</w:t>
      </w:r>
    </w:p>
    <w:p w14:paraId="11CE5339" w14:textId="77777777" w:rsidR="00C03B71" w:rsidRDefault="00C03B71" w:rsidP="00FA72BC">
      <w:pPr>
        <w:rPr>
          <w:sz w:val="24"/>
          <w:szCs w:val="24"/>
        </w:rPr>
      </w:pPr>
      <w:r>
        <w:rPr>
          <w:sz w:val="24"/>
          <w:szCs w:val="24"/>
        </w:rPr>
        <w:t>For more information phone or text 07545 208264</w:t>
      </w:r>
    </w:p>
    <w:p w14:paraId="5DAB6C7B" w14:textId="77777777" w:rsidR="00BF7D6E" w:rsidRDefault="00BF7D6E" w:rsidP="00FA72BC">
      <w:pPr>
        <w:rPr>
          <w:sz w:val="24"/>
          <w:szCs w:val="24"/>
        </w:rPr>
      </w:pPr>
    </w:p>
    <w:p w14:paraId="6A1826DF" w14:textId="77777777" w:rsidR="00BF7D6E" w:rsidRDefault="00BF7D6E" w:rsidP="00FA72BC">
      <w:pPr>
        <w:rPr>
          <w:b/>
          <w:sz w:val="28"/>
          <w:szCs w:val="28"/>
          <w:u w:val="single"/>
        </w:rPr>
      </w:pPr>
      <w:r>
        <w:rPr>
          <w:b/>
          <w:sz w:val="28"/>
          <w:szCs w:val="28"/>
          <w:u w:val="single"/>
        </w:rPr>
        <w:t>Food Vouchers for Stretford Food Bank</w:t>
      </w:r>
    </w:p>
    <w:p w14:paraId="122348DE" w14:textId="77777777" w:rsidR="00BF7D6E" w:rsidRDefault="00BF7D6E" w:rsidP="00FA72BC">
      <w:pPr>
        <w:rPr>
          <w:sz w:val="24"/>
          <w:szCs w:val="24"/>
        </w:rPr>
      </w:pPr>
      <w:r>
        <w:rPr>
          <w:sz w:val="24"/>
          <w:szCs w:val="24"/>
        </w:rPr>
        <w:t>Can be obtained from school during term time and school hours.</w:t>
      </w:r>
    </w:p>
    <w:p w14:paraId="301A3E4C" w14:textId="77777777" w:rsidR="00BF7D6E" w:rsidRDefault="00BF7D6E" w:rsidP="00FA72BC">
      <w:pPr>
        <w:rPr>
          <w:sz w:val="24"/>
          <w:szCs w:val="24"/>
        </w:rPr>
      </w:pPr>
      <w:r>
        <w:rPr>
          <w:sz w:val="24"/>
          <w:szCs w:val="24"/>
        </w:rPr>
        <w:t xml:space="preserve">Email Mrs Green our Well Being Advisor at  </w:t>
      </w:r>
      <w:hyperlink r:id="rId5" w:history="1">
        <w:r w:rsidRPr="007A18F5">
          <w:rPr>
            <w:rStyle w:val="Hyperlink"/>
            <w:sz w:val="24"/>
            <w:szCs w:val="24"/>
          </w:rPr>
          <w:t>YGreen@ahps.bfet.uk</w:t>
        </w:r>
      </w:hyperlink>
    </w:p>
    <w:p w14:paraId="02EB378F" w14:textId="77777777" w:rsidR="00BF7D6E" w:rsidRDefault="00BF7D6E" w:rsidP="00FA72BC">
      <w:pPr>
        <w:rPr>
          <w:sz w:val="24"/>
          <w:szCs w:val="24"/>
        </w:rPr>
      </w:pPr>
    </w:p>
    <w:p w14:paraId="35F909A5" w14:textId="77777777" w:rsidR="00BF7D6E" w:rsidRDefault="00BF7D6E" w:rsidP="00FA72BC">
      <w:pPr>
        <w:rPr>
          <w:sz w:val="24"/>
          <w:szCs w:val="24"/>
        </w:rPr>
      </w:pPr>
      <w:r w:rsidRPr="00CF08E9">
        <w:rPr>
          <w:b/>
          <w:sz w:val="24"/>
          <w:szCs w:val="24"/>
        </w:rPr>
        <w:t>Trafford Assist</w:t>
      </w:r>
      <w:r>
        <w:rPr>
          <w:sz w:val="24"/>
          <w:szCs w:val="24"/>
        </w:rPr>
        <w:t xml:space="preserve">  </w:t>
      </w:r>
      <w:r w:rsidRPr="007A18F5">
        <w:rPr>
          <w:rStyle w:val="Hyperlink"/>
          <w:sz w:val="24"/>
          <w:szCs w:val="24"/>
        </w:rPr>
        <w:t>www.trafford.gov,uk</w:t>
      </w:r>
    </w:p>
    <w:p w14:paraId="6A05A809" w14:textId="77777777" w:rsidR="00CE585D" w:rsidRDefault="00CE585D" w:rsidP="00FA72BC">
      <w:pPr>
        <w:rPr>
          <w:sz w:val="24"/>
          <w:szCs w:val="24"/>
        </w:rPr>
      </w:pPr>
    </w:p>
    <w:p w14:paraId="4CBA1BEE" w14:textId="77777777" w:rsidR="00CE585D" w:rsidRDefault="00CF08E9" w:rsidP="00CE585D">
      <w:pPr>
        <w:shd w:val="clear" w:color="auto" w:fill="FFFFFF"/>
        <w:spacing w:after="150" w:line="240" w:lineRule="auto"/>
        <w:rPr>
          <w:rFonts w:ascii="Calibri" w:eastAsia="Times New Roman" w:hAnsi="Calibri" w:cs="Times New Roman"/>
          <w:color w:val="343A40"/>
          <w:sz w:val="24"/>
          <w:szCs w:val="24"/>
          <w:lang w:eastAsia="en-GB"/>
        </w:rPr>
      </w:pPr>
      <w:r w:rsidRPr="00CF08E9">
        <w:rPr>
          <w:rFonts w:ascii="Calibri" w:eastAsia="Times New Roman" w:hAnsi="Calibri" w:cs="Times New Roman"/>
          <w:b/>
          <w:color w:val="343A40"/>
          <w:sz w:val="24"/>
          <w:szCs w:val="24"/>
          <w:lang w:eastAsia="en-GB"/>
        </w:rPr>
        <w:t>Trafford Housing Trust</w:t>
      </w:r>
      <w:r>
        <w:rPr>
          <w:rFonts w:ascii="Calibri" w:eastAsia="Times New Roman" w:hAnsi="Calibri" w:cs="Times New Roman"/>
          <w:color w:val="343A40"/>
          <w:sz w:val="24"/>
          <w:szCs w:val="24"/>
          <w:lang w:eastAsia="en-GB"/>
        </w:rPr>
        <w:t xml:space="preserve"> work in partnership with the </w:t>
      </w:r>
      <w:r w:rsidR="00CE585D" w:rsidRPr="00CE585D">
        <w:rPr>
          <w:rFonts w:ascii="Calibri" w:eastAsia="Times New Roman" w:hAnsi="Calibri" w:cs="Times New Roman"/>
          <w:color w:val="343A40"/>
          <w:sz w:val="24"/>
          <w:szCs w:val="24"/>
          <w:lang w:eastAsia="en-GB"/>
        </w:rPr>
        <w:t>Trussell Trust</w:t>
      </w:r>
      <w:r>
        <w:rPr>
          <w:rFonts w:ascii="Calibri" w:eastAsia="Times New Roman" w:hAnsi="Calibri" w:cs="Times New Roman"/>
          <w:color w:val="343A40"/>
          <w:sz w:val="24"/>
          <w:szCs w:val="24"/>
          <w:lang w:eastAsia="en-GB"/>
        </w:rPr>
        <w:t xml:space="preserve">. </w:t>
      </w:r>
      <w:r w:rsidR="00CE585D" w:rsidRPr="00CE585D">
        <w:rPr>
          <w:rFonts w:ascii="Calibri" w:eastAsia="Times New Roman" w:hAnsi="Calibri" w:cs="Times New Roman"/>
          <w:color w:val="343A40"/>
          <w:sz w:val="24"/>
          <w:szCs w:val="24"/>
          <w:lang w:eastAsia="en-GB"/>
        </w:rPr>
        <w:t>If you need a food parcel, please call the Customer Hub on 0300 777 7777.  </w:t>
      </w:r>
    </w:p>
    <w:p w14:paraId="5A39BBE3" w14:textId="77777777" w:rsidR="00CF08E9" w:rsidRPr="00CE585D" w:rsidRDefault="00CF08E9" w:rsidP="00CE585D">
      <w:pPr>
        <w:shd w:val="clear" w:color="auto" w:fill="FFFFFF"/>
        <w:spacing w:after="150" w:line="240" w:lineRule="auto"/>
        <w:rPr>
          <w:rFonts w:ascii="Calibri" w:eastAsia="Times New Roman" w:hAnsi="Calibri" w:cs="Times New Roman"/>
          <w:color w:val="343A40"/>
          <w:sz w:val="24"/>
          <w:szCs w:val="24"/>
          <w:lang w:eastAsia="en-GB"/>
        </w:rPr>
      </w:pPr>
    </w:p>
    <w:p w14:paraId="00314F19" w14:textId="77777777" w:rsidR="00CE585D" w:rsidRDefault="00CE585D" w:rsidP="00CE585D">
      <w:pPr>
        <w:shd w:val="clear" w:color="auto" w:fill="FFFFFF"/>
        <w:spacing w:line="240" w:lineRule="auto"/>
      </w:pPr>
      <w:r w:rsidRPr="00CE585D">
        <w:rPr>
          <w:rFonts w:ascii="Calibri" w:eastAsia="Times New Roman" w:hAnsi="Calibri" w:cs="Times New Roman"/>
          <w:color w:val="000000" w:themeColor="text1"/>
          <w:sz w:val="24"/>
          <w:szCs w:val="24"/>
          <w:lang w:eastAsia="en-GB"/>
        </w:rPr>
        <w:t>Alternatively,</w:t>
      </w:r>
      <w:r w:rsidR="00CF08E9">
        <w:rPr>
          <w:rFonts w:ascii="Calibri" w:eastAsia="Times New Roman" w:hAnsi="Calibri" w:cs="Times New Roman"/>
          <w:color w:val="000000" w:themeColor="text1"/>
          <w:sz w:val="24"/>
          <w:szCs w:val="24"/>
          <w:lang w:eastAsia="en-GB"/>
        </w:rPr>
        <w:t xml:space="preserve"> you can contact </w:t>
      </w:r>
      <w:r w:rsidR="00CF08E9" w:rsidRPr="00CF08E9">
        <w:rPr>
          <w:rFonts w:ascii="Calibri" w:eastAsia="Times New Roman" w:hAnsi="Calibri" w:cs="Times New Roman"/>
          <w:b/>
          <w:color w:val="000000" w:themeColor="text1"/>
          <w:sz w:val="24"/>
          <w:szCs w:val="24"/>
          <w:lang w:eastAsia="en-GB"/>
        </w:rPr>
        <w:t>Stretford Food Bank</w:t>
      </w:r>
      <w:r w:rsidR="00CF08E9">
        <w:rPr>
          <w:rFonts w:ascii="Calibri" w:eastAsia="Times New Roman" w:hAnsi="Calibri" w:cs="Times New Roman"/>
          <w:color w:val="000000" w:themeColor="text1"/>
          <w:sz w:val="24"/>
          <w:szCs w:val="24"/>
          <w:lang w:eastAsia="en-GB"/>
        </w:rPr>
        <w:t xml:space="preserve"> </w:t>
      </w:r>
      <w:r w:rsidRPr="00CE585D">
        <w:rPr>
          <w:rFonts w:ascii="Calibri" w:eastAsia="Times New Roman" w:hAnsi="Calibri" w:cs="Times New Roman"/>
          <w:color w:val="000000" w:themeColor="text1"/>
          <w:sz w:val="24"/>
          <w:szCs w:val="24"/>
          <w:lang w:eastAsia="en-GB"/>
        </w:rPr>
        <w:t>directly by calling</w:t>
      </w:r>
      <w:r w:rsidR="00B30EA2">
        <w:rPr>
          <w:rFonts w:ascii="Calibri" w:eastAsia="Times New Roman" w:hAnsi="Calibri" w:cs="Times New Roman"/>
          <w:color w:val="000000" w:themeColor="text1"/>
          <w:sz w:val="24"/>
          <w:szCs w:val="24"/>
          <w:lang w:eastAsia="en-GB"/>
        </w:rPr>
        <w:t xml:space="preserve"> </w:t>
      </w:r>
      <w:hyperlink r:id="rId6" w:history="1">
        <w:r w:rsidR="00CF08E9" w:rsidRPr="00CF08E9">
          <w:rPr>
            <w:rFonts w:ascii="Arial" w:hAnsi="Arial" w:cs="Arial"/>
            <w:color w:val="000000"/>
            <w:u w:val="single"/>
            <w:bdr w:val="none" w:sz="0" w:space="0" w:color="auto" w:frame="1"/>
          </w:rPr>
          <w:t>07564 387 209</w:t>
        </w:r>
      </w:hyperlink>
      <w:r w:rsidR="00CF08E9">
        <w:rPr>
          <w:rFonts w:ascii="Calibri" w:eastAsia="Times New Roman" w:hAnsi="Calibri" w:cs="Times New Roman"/>
          <w:color w:val="000000" w:themeColor="text1"/>
          <w:sz w:val="24"/>
          <w:szCs w:val="24"/>
          <w:lang w:eastAsia="en-GB"/>
        </w:rPr>
        <w:t xml:space="preserve"> </w:t>
      </w:r>
      <w:r w:rsidRPr="00CE585D">
        <w:rPr>
          <w:rFonts w:ascii="Calibri" w:eastAsia="Times New Roman" w:hAnsi="Calibri" w:cs="Times New Roman"/>
          <w:color w:val="000000" w:themeColor="text1"/>
          <w:sz w:val="24"/>
          <w:szCs w:val="24"/>
          <w:lang w:eastAsia="en-GB"/>
        </w:rPr>
        <w:t xml:space="preserve"> or </w:t>
      </w:r>
      <w:hyperlink r:id="rId7" w:tgtFrame="_blank" w:tooltip="Visit Trussell Trust" w:history="1">
        <w:r w:rsidRPr="00CE585D">
          <w:rPr>
            <w:rFonts w:ascii="Calibri" w:eastAsia="Times New Roman" w:hAnsi="Calibri" w:cs="Times New Roman"/>
            <w:bCs/>
            <w:color w:val="000000" w:themeColor="text1"/>
            <w:sz w:val="24"/>
            <w:szCs w:val="24"/>
            <w:lang w:eastAsia="en-GB"/>
          </w:rPr>
          <w:t>visiting their website</w:t>
        </w:r>
      </w:hyperlink>
      <w:r w:rsidR="00CF08E9">
        <w:rPr>
          <w:rFonts w:ascii="Calibri" w:eastAsia="Times New Roman" w:hAnsi="Calibri" w:cs="Times New Roman"/>
          <w:color w:val="000000" w:themeColor="text1"/>
          <w:sz w:val="24"/>
          <w:szCs w:val="24"/>
          <w:lang w:eastAsia="en-GB"/>
        </w:rPr>
        <w:t xml:space="preserve"> </w:t>
      </w:r>
      <w:hyperlink r:id="rId8" w:history="1">
        <w:r w:rsidR="00CF08E9" w:rsidRPr="00CF08E9">
          <w:rPr>
            <w:rFonts w:ascii="Arial" w:hAnsi="Arial" w:cs="Arial"/>
            <w:color w:val="000000"/>
            <w:u w:val="single"/>
            <w:bdr w:val="none" w:sz="0" w:space="0" w:color="auto" w:frame="1"/>
          </w:rPr>
          <w:t>info@stretford.foodbank.org.uk</w:t>
        </w:r>
      </w:hyperlink>
    </w:p>
    <w:p w14:paraId="41C8F396" w14:textId="77777777" w:rsidR="00CF08E9" w:rsidRPr="00CE585D" w:rsidRDefault="00CF08E9" w:rsidP="00CE585D">
      <w:pPr>
        <w:shd w:val="clear" w:color="auto" w:fill="FFFFFF"/>
        <w:spacing w:line="240" w:lineRule="auto"/>
        <w:rPr>
          <w:rFonts w:ascii="Calibri" w:eastAsia="Times New Roman" w:hAnsi="Calibri" w:cs="Times New Roman"/>
          <w:color w:val="000000" w:themeColor="text1"/>
          <w:sz w:val="24"/>
          <w:szCs w:val="24"/>
          <w:lang w:eastAsia="en-GB"/>
        </w:rPr>
      </w:pPr>
    </w:p>
    <w:p w14:paraId="72A3D3EC" w14:textId="77777777" w:rsidR="00BF7D6E" w:rsidRPr="00BF7D6E" w:rsidRDefault="00BF7D6E" w:rsidP="00FA72BC">
      <w:pPr>
        <w:rPr>
          <w:sz w:val="24"/>
          <w:szCs w:val="24"/>
        </w:rPr>
      </w:pPr>
    </w:p>
    <w:p w14:paraId="49C934CF" w14:textId="77777777" w:rsidR="00FD63AD" w:rsidRPr="00FD63AD" w:rsidRDefault="00FD63AD" w:rsidP="00FA72BC">
      <w:pPr>
        <w:rPr>
          <w:sz w:val="24"/>
          <w:szCs w:val="24"/>
        </w:rPr>
      </w:pPr>
      <w:r>
        <w:rPr>
          <w:sz w:val="24"/>
          <w:szCs w:val="24"/>
        </w:rPr>
        <w:lastRenderedPageBreak/>
        <w:t xml:space="preserve">                                                                                                           </w:t>
      </w:r>
    </w:p>
    <w:p w14:paraId="0D0B940D" w14:textId="77777777" w:rsidR="00FD63AD" w:rsidRPr="00FA72BC" w:rsidRDefault="00FD63AD" w:rsidP="00FA72BC">
      <w:pPr>
        <w:rPr>
          <w:sz w:val="24"/>
          <w:szCs w:val="24"/>
        </w:rPr>
      </w:pPr>
    </w:p>
    <w:sectPr w:rsidR="00FD63AD" w:rsidRPr="00FA7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BC"/>
    <w:rsid w:val="00997AB4"/>
    <w:rsid w:val="009D36EF"/>
    <w:rsid w:val="00AC421A"/>
    <w:rsid w:val="00AE5F19"/>
    <w:rsid w:val="00B30EA2"/>
    <w:rsid w:val="00BF7D6E"/>
    <w:rsid w:val="00C03B71"/>
    <w:rsid w:val="00CE585D"/>
    <w:rsid w:val="00CF08E9"/>
    <w:rsid w:val="00E35D0A"/>
    <w:rsid w:val="00EA6AE7"/>
    <w:rsid w:val="00FA72BC"/>
    <w:rsid w:val="00FD63AD"/>
    <w:rsid w:val="11FCA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737D"/>
  <w15:chartTrackingRefBased/>
  <w15:docId w15:val="{7F5AD91A-B4A0-4936-B7C8-578AD63E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0817">
      <w:bodyDiv w:val="1"/>
      <w:marLeft w:val="0"/>
      <w:marRight w:val="0"/>
      <w:marTop w:val="0"/>
      <w:marBottom w:val="0"/>
      <w:divBdr>
        <w:top w:val="none" w:sz="0" w:space="0" w:color="auto"/>
        <w:left w:val="none" w:sz="0" w:space="0" w:color="auto"/>
        <w:bottom w:val="none" w:sz="0" w:space="0" w:color="auto"/>
        <w:right w:val="none" w:sz="0" w:space="0" w:color="auto"/>
      </w:divBdr>
      <w:divsChild>
        <w:div w:id="1233396682">
          <w:blockQuote w:val="1"/>
          <w:marLeft w:val="0"/>
          <w:marRight w:val="0"/>
          <w:marTop w:val="525"/>
          <w:marBottom w:val="525"/>
          <w:divBdr>
            <w:top w:val="none" w:sz="0" w:space="0" w:color="auto"/>
            <w:left w:val="single" w:sz="18" w:space="15" w:color="0067E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retford.foodbank.org.uk" TargetMode="External"/><Relationship Id="rId3" Type="http://schemas.openxmlformats.org/officeDocument/2006/relationships/webSettings" Target="webSettings.xml"/><Relationship Id="rId7" Type="http://schemas.openxmlformats.org/officeDocument/2006/relationships/hyperlink" Target="https://www.trusselltrust.org/get-help/emergency-fo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7564%20387%20209" TargetMode="External"/><Relationship Id="rId5" Type="http://schemas.openxmlformats.org/officeDocument/2006/relationships/hyperlink" Target="mailto:YGreen@ahps.bfet.uk" TargetMode="External"/><Relationship Id="rId10" Type="http://schemas.openxmlformats.org/officeDocument/2006/relationships/theme" Target="theme/theme1.xml"/><Relationship Id="rId4" Type="http://schemas.openxmlformats.org/officeDocument/2006/relationships/hyperlink" Target="mailto:stickywicketsupplies@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Green</dc:creator>
  <cp:keywords/>
  <dc:description/>
  <cp:lastModifiedBy>Donna Siepen</cp:lastModifiedBy>
  <cp:revision>2</cp:revision>
  <dcterms:created xsi:type="dcterms:W3CDTF">2021-05-27T09:23:00Z</dcterms:created>
  <dcterms:modified xsi:type="dcterms:W3CDTF">2021-05-27T09:23:00Z</dcterms:modified>
</cp:coreProperties>
</file>